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08" w:rsidRPr="00BE6B52" w:rsidRDefault="000024F1" w:rsidP="000024F1">
      <w:pPr>
        <w:pStyle w:val="Default"/>
        <w:pageBreakBefore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E6B52">
        <w:rPr>
          <w:rFonts w:ascii="TH SarabunIT๙" w:hAnsi="TH SarabunIT๙" w:cs="TH SarabunIT๙"/>
          <w:b/>
          <w:bCs/>
          <w:sz w:val="36"/>
          <w:szCs w:val="36"/>
          <w:cs/>
        </w:rPr>
        <w:t>ส่วนที่ ๑</w:t>
      </w:r>
    </w:p>
    <w:p w:rsidR="00851ED7" w:rsidRPr="00BE6B52" w:rsidRDefault="003559F4" w:rsidP="00D01F08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46355</wp:posOffset>
                </wp:positionV>
                <wp:extent cx="2504440" cy="403860"/>
                <wp:effectExtent l="19685" t="27305" r="38100" b="482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4440" cy="40386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24F1" w:rsidRPr="005C0396" w:rsidRDefault="000024F1" w:rsidP="000024F1">
                            <w:pPr>
                              <w:jc w:val="center"/>
                              <w:rPr>
                                <w:rFonts w:cs="Cordia New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Baijam" w:hAnsi="TH Baijam" w:cs="TH Baijam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บทนำ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9.3pt;margin-top:3.65pt;width:197.2pt;height:31.8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" fillcolor="#4bacc6" strokecolor="#f2f2f2" strokeweight="3pt">
                <v:shadow on="t" color="#205867" opacity=".5" offset="1pt"/>
                <v:textbox style="mso-fit-shape-to-text:t">
                  <w:txbxContent>
                    <w:p w:rsidR="000024F1" w:rsidRPr="005C0396" w:rsidRDefault="000024F1" w:rsidP="000024F1">
                      <w:pPr>
                        <w:jc w:val="center"/>
                        <w:rPr>
                          <w:rFonts w:cs="Cordia New"/>
                          <w:sz w:val="36"/>
                          <w:szCs w:val="36"/>
                        </w:rPr>
                      </w:pPr>
                      <w:r>
                        <w:rPr>
                          <w:rFonts w:ascii="TH Baijam" w:hAnsi="TH Baijam" w:cs="TH Baijam" w:hint="cs"/>
                          <w:b/>
                          <w:bCs/>
                          <w:sz w:val="36"/>
                          <w:szCs w:val="36"/>
                          <w:cs/>
                        </w:rPr>
                        <w:t>บทนำ</w:t>
                      </w:r>
                    </w:p>
                  </w:txbxContent>
                </v:textbox>
              </v:shape>
            </w:pict>
          </mc:Fallback>
        </mc:AlternateContent>
      </w:r>
    </w:p>
    <w:p w:rsidR="000024F1" w:rsidRPr="00BE6B52" w:rsidRDefault="000024F1" w:rsidP="00D01F08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E079E3" w:rsidRPr="00BE6B52" w:rsidRDefault="00E079E3" w:rsidP="00D01F08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E079E3" w:rsidRPr="00BE6B52" w:rsidRDefault="00833990" w:rsidP="00D01F08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 </w:t>
      </w:r>
      <w:r w:rsidR="00E079E3"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การวิเคราะห์ความเสี่ยงในการเกิดทุจริตในองค์กร</w:t>
      </w:r>
    </w:p>
    <w:p w:rsidR="00833990" w:rsidRPr="00BE6B52" w:rsidRDefault="00F454A3" w:rsidP="00851450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ab/>
      </w:r>
      <w:r w:rsidR="000465DC" w:rsidRPr="00BE6B52">
        <w:rPr>
          <w:rFonts w:ascii="TH SarabunIT๙" w:hAnsi="TH SarabunIT๙" w:cs="TH SarabunIT๙"/>
          <w:sz w:val="32"/>
          <w:szCs w:val="32"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การวิ</w:t>
      </w:r>
      <w:r w:rsidR="008B0BD6" w:rsidRPr="00BE6B52">
        <w:rPr>
          <w:rFonts w:ascii="TH SarabunIT๙" w:hAnsi="TH SarabunIT๙" w:cs="TH SarabunIT๙"/>
          <w:sz w:val="32"/>
          <w:szCs w:val="32"/>
          <w:cs/>
        </w:rPr>
        <w:t>เคราะห์ความเสี่ยงในการเกิดการทุ</w:t>
      </w:r>
      <w:r w:rsidRPr="00BE6B52">
        <w:rPr>
          <w:rFonts w:ascii="TH SarabunIT๙" w:hAnsi="TH SarabunIT๙" w:cs="TH SarabunIT๙"/>
          <w:sz w:val="32"/>
          <w:szCs w:val="32"/>
          <w:cs/>
        </w:rPr>
        <w:t>จริตในองค์กรปกครองส่วนท้องถิ่น</w:t>
      </w:r>
      <w:r w:rsidR="008B0BD6" w:rsidRPr="00BE6B52">
        <w:rPr>
          <w:rFonts w:ascii="TH SarabunIT๙" w:hAnsi="TH SarabunIT๙" w:cs="TH SarabunIT๙"/>
          <w:sz w:val="32"/>
          <w:szCs w:val="32"/>
          <w:cs/>
        </w:rPr>
        <w:t xml:space="preserve">  มีวัตถุประสงค์เพื่อต้องการบ่งชี้ความเสี่ยงของการทุจริตที่มีอยู่ในองค์กรโดยการประเมินโอกาสการทุจริตที่จะเกิดขึ้น</w:t>
      </w:r>
      <w:r w:rsidR="000465DC" w:rsidRPr="00BE6B52">
        <w:rPr>
          <w:rFonts w:ascii="TH SarabunIT๙" w:hAnsi="TH SarabunIT๙" w:cs="TH SarabunIT๙"/>
          <w:sz w:val="32"/>
          <w:szCs w:val="32"/>
          <w:cs/>
        </w:rPr>
        <w:t xml:space="preserve">  ตลอดจนบุคคลหรือหน่วยงานที่อาจเกี่ยวข้องกับการทุจริต  เพื่อพิจารณาว่าการควบคุมและการป้องกันการทุจริตที่มีอยู่ในปัจจุบันมีประสิทธิภาพและประสิทธิผลหรือไม่</w:t>
      </w:r>
    </w:p>
    <w:p w:rsidR="000465DC" w:rsidRPr="00BE6B52" w:rsidRDefault="000465DC" w:rsidP="00851450">
      <w:pPr>
        <w:pStyle w:val="Defaul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การทุจริตในระดับท้องถิ่น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 พบว่า ปัจจัยที่มีผลต่อการขยายตัวของทุจริตในระดับท้องถิ่น  ได้แก่ การกระจายอำนาจลงสู่องค์กรปกครองส่วนท้องถิ่น  แม้ว่าโดยหลักการแล้วการกระจายอำนาจมีวัตถุประสงค์สำคัญเพื่อให้บริการต่างๆของรัฐสามารถตอบสนองต่อความต้องการของชุมชนมากขึ้น  มีประสิทธิภาพมากขึ้น แต่ในทางปฏิบัติทำให้แนวโน้มของการทุจริตในท้องถิ่นเพิ่มมากยิ่งขึ้นเช่นเดียวกัน</w:t>
      </w:r>
    </w:p>
    <w:p w:rsidR="00833990" w:rsidRPr="00BE6B52" w:rsidRDefault="000465D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ลักษณะการทุจริตในองค์กรปกครองส่วนท้องถิ่น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 จำแนกเป็น  ๗  ประเภท</w:t>
      </w:r>
      <w:r w:rsidRPr="00BE6B52">
        <w:rPr>
          <w:rFonts w:ascii="TH SarabunIT๙" w:hAnsi="TH SarabunIT๙" w:cs="TH SarabunIT๙"/>
          <w:sz w:val="32"/>
          <w:szCs w:val="32"/>
        </w:rPr>
        <w:t xml:space="preserve">  </w:t>
      </w:r>
      <w:r w:rsidRPr="00BE6B52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0465DC" w:rsidRPr="00BE6B52" w:rsidRDefault="000465DC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การทุจริตด้านงบประมาณ  การทำบัญชี  การจัดซื้อ จัดจ้าง และการเงินการคลัง ส่วนใหญ่เกิดจากการละเลยขององค์กรปกครองส่วนท้องถิ่น</w:t>
      </w:r>
    </w:p>
    <w:p w:rsidR="000465DC" w:rsidRPr="00BE6B52" w:rsidRDefault="00AC0AC9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สภาพหรือปัญหาที่เกิดจากตัวบุคคล</w:t>
      </w:r>
    </w:p>
    <w:p w:rsidR="00AC0AC9" w:rsidRPr="00BE6B52" w:rsidRDefault="00AC0AC9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สภาพการทุจริตอันเกิดจากช่องว่างของกฎระเบียบและกฎหมาย</w:t>
      </w:r>
    </w:p>
    <w:p w:rsidR="00AC0AC9" w:rsidRPr="00BE6B52" w:rsidRDefault="00AC0AC9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สภาพหรือลักษณะปัญหาของการทุจริตที่เกิดจากการขาดความรู้ ความเข้าใจและขาดคุณธรรมจริยธรรม</w:t>
      </w:r>
    </w:p>
    <w:p w:rsidR="00AC0AC9" w:rsidRPr="00BE6B52" w:rsidRDefault="00AC0AC9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สภาพหรือลักษณะปัญหาที่เกิดจากการขาดประชาสัมพันธ์ให้ประชาชนทราบ</w:t>
      </w:r>
    </w:p>
    <w:p w:rsidR="00AC0AC9" w:rsidRPr="00BE6B52" w:rsidRDefault="00AC0AC9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สภาพหรือลักษณะของปัญหาของการทุจริตที่เกิดจากการตรวจสอบ ขาดความหลากหลายในการตรวจสอบชองภาคส่วนต่างๆ</w:t>
      </w:r>
    </w:p>
    <w:p w:rsidR="00AC0AC9" w:rsidRPr="00BE6B52" w:rsidRDefault="00AC0AC9" w:rsidP="000465DC">
      <w:pPr>
        <w:pStyle w:val="Default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  <w:cs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สภาพหรือลักษณะปัญหาของการทุจริตที่เกิดจาก  อำนาจ  บารมี และอิทธิพลท้องถิ่น</w:t>
      </w:r>
    </w:p>
    <w:p w:rsidR="00833990" w:rsidRPr="00BE6B52" w:rsidRDefault="00C21E93" w:rsidP="00D01F08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สาเหตุและปัจจัยที่นำไปสู่การทุจริตขององค์กรปกครองส่วนท้องถิ่น สามารถสรุปประเด็นได้   ดังนี้</w:t>
      </w:r>
    </w:p>
    <w:p w:rsidR="00B61614" w:rsidRPr="00BE6B52" w:rsidRDefault="00B61614" w:rsidP="00987B7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>๑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โอกาส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แม้ว่าในปัจจุบันมีหน่วยงานและกฎหมายที่เกี่ยวข้องกับการป้องกันและปราบปรามการ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ทุจริตแต่พบว่า ยังคงมีช่องว่างที่ทำให้เกิดโอกาสของการทุจริต ซึ่งโอกาสดังกล่าวเกิดขึ้นจากการบังคับใช้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กฎหมายที่ไม่เข้มแข็ง กฎหมาย กฎระเบียบไม่รัดกุม และอำนาจหน้าที่โดยเฉพาะข้าราชการระดับสูงก็เป็นอีก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โอกาสหนึ่งที่ทำให้เกิดการทุจริต</w:t>
      </w:r>
    </w:p>
    <w:p w:rsidR="00B61614" w:rsidRPr="00BE6B52" w:rsidRDefault="00B61614" w:rsidP="00987B7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>๒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สิ่งจูงใจ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เป็นที่ยอมรับว่าสภาวะทางเศรษฐกิจที่มุ่งเน้นเรื่องของวัตถุนิยม สังคมทุนนิยม ทำให้คน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ในปัจจุบันมุ่งเน้นที่การสร้างความร่ำรวย ด้วยเหตุนี้จึงเป็นแรงจูงใจให้เจ้าหน้าที่มีแนวโน้มที่จะทำพฤติกรรมการทุจริตมากยิ่งขึ้น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245" w:rsidRPr="00BE6B52" w:rsidRDefault="00B61614" w:rsidP="00987B71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>๓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การขาดกลไกในการตรวจสอบความโปร่งใส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การทุจริตในปัจจุบันมีรูปแบบที่ซับซ้อนขึ้น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โดยเฉพาะการทุจริตในเชิงนโยบายที่ทำให้การทุจริตกลายเป็นความชอบธรรมในสายตาของประชาชน ขาด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กลไกการตรวจสอบความโปร่งใสที่มีประสิทธิภาพ ดังนั้นจึงเป็นการยากที่จะเข้าไปตรวจสอบการทุจริตของ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บุคคลเหล่านี้</w:t>
      </w:r>
    </w:p>
    <w:p w:rsidR="00227245" w:rsidRPr="00BE6B52" w:rsidRDefault="00057573" w:rsidP="00987B71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>๔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การผูกขาด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ในบางกรณีการดำเนินงานของภาครัฐ ได้แก่ การจัดซื้อ-จัดจ้าง เป็นเรื่องของการ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ผูกขาด ดังนั้นจึงมีความเกี่ยวข้องเป็นห่วงโซ่ผลประโยชน์ทางธุรกิจ ในบางครั้งพบบริษัทมีการให้สินบนแก่เจ้าหน้าที่</w:t>
      </w:r>
      <w:r w:rsidR="00987B71" w:rsidRPr="00BE6B52">
        <w:rPr>
          <w:rFonts w:ascii="TH SarabunIT๙" w:hAnsi="TH SarabunIT๙" w:cs="TH SarabunIT๙"/>
          <w:sz w:val="32"/>
          <w:szCs w:val="32"/>
          <w:cs/>
        </w:rPr>
        <w:t>เพื่อให้ตนเองได้รับสิทธิในการดำ</w:t>
      </w:r>
      <w:r w:rsidRPr="00BE6B52">
        <w:rPr>
          <w:rFonts w:ascii="TH SarabunIT๙" w:hAnsi="TH SarabunIT๙" w:cs="TH SarabunIT๙"/>
          <w:sz w:val="32"/>
          <w:szCs w:val="32"/>
          <w:cs/>
        </w:rPr>
        <w:t>เนินงานโครงการของภาครัฐ รูปแบบของการผูกขาด ได้แก่ การ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ผูกขาดในโครงการก่อสร้างและโครงสร้างพื้นฐานภาครัฐ</w:t>
      </w:r>
    </w:p>
    <w:p w:rsidR="00057573" w:rsidRPr="00BE6B52" w:rsidRDefault="00057573" w:rsidP="00987B71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</w:rPr>
        <w:t xml:space="preserve"> </w:t>
      </w:r>
      <w:r w:rsidRPr="00BE6B52">
        <w:rPr>
          <w:rFonts w:ascii="TH SarabunIT๙" w:hAnsi="TH SarabunIT๙" w:cs="TH SarabunIT๙"/>
        </w:rPr>
        <w:tab/>
      </w:r>
      <w:r w:rsidRPr="00BE6B52">
        <w:rPr>
          <w:rFonts w:ascii="TH SarabunIT๙" w:hAnsi="TH SarabunIT๙" w:cs="TH SarabunIT๙"/>
        </w:rPr>
        <w:tab/>
      </w:r>
      <w:r w:rsidR="00791E90" w:rsidRPr="00BE6B52">
        <w:rPr>
          <w:rFonts w:ascii="TH SarabunIT๙" w:hAnsi="TH SarabunIT๙" w:cs="TH SarabunIT๙"/>
          <w:sz w:val="32"/>
          <w:szCs w:val="32"/>
          <w:cs/>
        </w:rPr>
        <w:t>๕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การได้รับค่าตอบแทนที่ไม่เหมาะสม รายได้ไม่เพียงพอต่อรายจ่าย ความยากจนถือเป็นปัจจัยหนึ่ง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ที่</w:t>
      </w:r>
      <w:proofErr w:type="spellStart"/>
      <w:r w:rsidRPr="00BE6B52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Pr="00BE6B52">
        <w:rPr>
          <w:rFonts w:ascii="TH SarabunIT๙" w:hAnsi="TH SarabunIT๙" w:cs="TH SarabunIT๙"/>
          <w:sz w:val="32"/>
          <w:szCs w:val="32"/>
          <w:cs/>
        </w:rPr>
        <w:t xml:space="preserve">ให้ข้าราชการมีพฤติกรรมการทุจริต เพราะความต้องการที่จะมีสภาพความเป็นอยู่ที่ดีขึ้น </w:t>
      </w:r>
      <w:proofErr w:type="spellStart"/>
      <w:r w:rsidRPr="00BE6B52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Pr="00BE6B52">
        <w:rPr>
          <w:rFonts w:ascii="TH SarabunIT๙" w:hAnsi="TH SarabunIT๙" w:cs="TH SarabunIT๙"/>
          <w:sz w:val="32"/>
          <w:szCs w:val="32"/>
          <w:cs/>
        </w:rPr>
        <w:t>ให้เจ้าหน้าที่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ต้องแสวงหาช่องทางเพื่อเพิ่ม </w:t>
      </w:r>
      <w:r w:rsidRPr="00BE6B52">
        <w:rPr>
          <w:rFonts w:ascii="TH SarabunIT๙" w:hAnsi="TH SarabunIT๙" w:cs="TH SarabunIT๙"/>
          <w:sz w:val="32"/>
          <w:szCs w:val="32"/>
        </w:rPr>
        <w:t>“</w:t>
      </w:r>
      <w:r w:rsidRPr="00BE6B52">
        <w:rPr>
          <w:rFonts w:ascii="TH SarabunIT๙" w:hAnsi="TH SarabunIT๙" w:cs="TH SarabunIT๙"/>
          <w:sz w:val="32"/>
          <w:szCs w:val="32"/>
          <w:cs/>
        </w:rPr>
        <w:t>รายได้พิเศษ</w:t>
      </w:r>
      <w:r w:rsidRPr="00BE6B52">
        <w:rPr>
          <w:rFonts w:ascii="TH SarabunIT๙" w:hAnsi="TH SarabunIT๙" w:cs="TH SarabunIT๙"/>
          <w:sz w:val="32"/>
          <w:szCs w:val="32"/>
        </w:rPr>
        <w:t xml:space="preserve">” </w:t>
      </w:r>
      <w:r w:rsidRPr="00BE6B52">
        <w:rPr>
          <w:rFonts w:ascii="TH SarabunIT๙" w:hAnsi="TH SarabunIT๙" w:cs="TH SarabunIT๙"/>
          <w:sz w:val="32"/>
          <w:szCs w:val="32"/>
          <w:cs/>
        </w:rPr>
        <w:t>ให้กับตนเองและครอบครัว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57573" w:rsidRPr="00BE6B52" w:rsidRDefault="00057573" w:rsidP="00987B71">
      <w:pPr>
        <w:pStyle w:val="Defaul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="00791E90" w:rsidRPr="00BE6B52">
        <w:rPr>
          <w:rFonts w:ascii="TH SarabunIT๙" w:hAnsi="TH SarabunIT๙" w:cs="TH SarabunIT๙"/>
          <w:sz w:val="32"/>
          <w:szCs w:val="32"/>
          <w:cs/>
        </w:rPr>
        <w:t>๖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การขาดจริยธรรม คุณธรรม ในสมัยโบราณ ความซื่อสัตย์สุจริตเป็นคุณธรรมที่ได้รับการเน้นเป็น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พิเศษถือว่าเป็นเครื่องวัดความดีของคน แต่ในปัจจุบัน พบว่า คนมีความละอายต่อบาปและเกรงกลัวบาป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น้อยลง และมีความเห็นแก่ตัวมากยิ่งขึ้น มองแต่ประโยชน์ส่วนตนเป็นที่ตั้งมากกว่าที่จะยึดผลประโยชน์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ส่วนรวม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7245" w:rsidRPr="00BE6B52" w:rsidRDefault="00057573" w:rsidP="00987B71">
      <w:pPr>
        <w:pStyle w:val="Default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="00791E90" w:rsidRPr="00BE6B52">
        <w:rPr>
          <w:rFonts w:ascii="TH SarabunIT๙" w:hAnsi="TH SarabunIT๙" w:cs="TH SarabunIT๙"/>
          <w:sz w:val="32"/>
          <w:szCs w:val="32"/>
          <w:cs/>
        </w:rPr>
        <w:t>๗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มีค่านิยมที่ผิด ปัจจุบันค่านิยมของสังคมได้เปลี่ยนจากยกย่องคนดี คนที่มีความซื่อสัตย์สุจริตเป็น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ยกย่องคนที่มีเงิน คนที</w:t>
      </w:r>
      <w:r w:rsidR="00987B71" w:rsidRPr="00BE6B52">
        <w:rPr>
          <w:rFonts w:ascii="TH SarabunIT๙" w:hAnsi="TH SarabunIT๙" w:cs="TH SarabunIT๙"/>
          <w:sz w:val="32"/>
          <w:szCs w:val="32"/>
          <w:cs/>
        </w:rPr>
        <w:t>่เป็นเศรษฐี มหาเศรษฐี คนที่มีตำ</w:t>
      </w:r>
      <w:r w:rsidRPr="00BE6B52">
        <w:rPr>
          <w:rFonts w:ascii="TH SarabunIT๙" w:hAnsi="TH SarabunIT๙" w:cs="TH SarabunIT๙"/>
          <w:sz w:val="32"/>
          <w:szCs w:val="32"/>
          <w:cs/>
        </w:rPr>
        <w:t>แหน่งหน้าที่การงานสูง ด้วยเหตุนี้ ผู้ที่มีค่านิยมที่ผิด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เห็นว่าการทุจริตเป็นวิถีชีวิตเป็นเรื่องปกติธรรมดา เห็นคนซื่อเป็นคนเซ</w:t>
      </w:r>
      <w:r w:rsidR="00987B71" w:rsidRPr="00BE6B52">
        <w:rPr>
          <w:rFonts w:ascii="TH SarabunIT๙" w:hAnsi="TH SarabunIT๙" w:cs="TH SarabunIT๙"/>
          <w:sz w:val="32"/>
          <w:szCs w:val="32"/>
          <w:cs/>
        </w:rPr>
        <w:t>่อ เห็นคนโกงเป็นคนฉลาด ย่อมจะทำ</w:t>
      </w:r>
      <w:r w:rsidRPr="00BE6B52">
        <w:rPr>
          <w:rFonts w:ascii="TH SarabunIT๙" w:hAnsi="TH SarabunIT๙" w:cs="TH SarabunIT๙"/>
          <w:sz w:val="32"/>
          <w:szCs w:val="32"/>
          <w:cs/>
        </w:rPr>
        <w:t>การทุจริตฉ้อราษฎร์บังหลวง โดยไม่มีความละอายต่อบุญและบาป และไม่เกรงกลัวต่อกฎหมายของบ้านเมือง</w:t>
      </w:r>
    </w:p>
    <w:p w:rsidR="00227245" w:rsidRPr="00BE6B52" w:rsidRDefault="00227245" w:rsidP="00227245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</w:p>
    <w:p w:rsidR="00D01F08" w:rsidRPr="00BE6B52" w:rsidRDefault="00833990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 w:rsidR="00D01F08"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หลักการเหตุผล</w:t>
      </w:r>
      <w:r w:rsidR="00D01F08" w:rsidRPr="00BE6B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183632" w:rsidRPr="00BE6B52" w:rsidRDefault="00851ED7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ปัจจุบันปัญหาการทุจริตคอร์รัปชั</w:t>
      </w:r>
      <w:r w:rsidR="00EE34DD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นในประเทศไทยถือเป็นปัญหาเรื้อรังที่นับวันยิ่งจะทวีความรุนแรง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และสลับซับซ้อนมากยิ่งขึ้นและส่งผลกระทบในวงกว้าง โดยเฉพาะอย่างยิ่งต่อความมั่นคงของชาติ เป็นปัญหา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ลําดับ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ต้น ๆ ที่ขัดขวางการพัฒนาประเทศทั้งในด้านเศรษฐกิจ สังคมและการเมือง เนื่องจากเกิดขึ้นทุกภาคส่วน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ในสังคมไทย ไม่ว่าจะเป็นภาคการเมือง ภาคราชการ โดยเฉพาะองค์กรปกครองส่วนท้องถิ่นมักถูกมองจาก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ภายนอกสังคมว่าเป็นองค์กรที่เอื้อต่อการทุจริต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ชันและมักจะปรากฏข่าวการทุจริตตามสื่อและรายงาน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ของทางราชการอยู่เสมอ ซึ่งได้ส่งผลสะเทือนต่อกระแสการกระจายอ</w:t>
      </w:r>
      <w:r w:rsidR="00EE34DD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นาจและความศรัทธาต่อระบบการ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ปกครองส่วนท้องถิ่นอย่างยิ่ง ส่งผลให้ภาพลักษณ์ของประเทศไทยเรื่องการทุจริต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ชันมีผลในเชิงลบ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สอดคล้องกับการจัดอันดับดัชนีชี้วัดภาพลักษณ์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ชัน (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Corruption Perception Index – CPI)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ซึ่งเป็น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เครื่องมือที่ใช้ประเมินการทุจริต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ชันทั่วโลกที่จัดโดยองค์กรเพื่อความโปร่งใสนานาชาติ (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Transparency International – IT)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พบว่า ผลคะแนนของประเทศไทยระหว่างปี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2555 – 2558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อยู่ที่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35 - 38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คะแนน จาก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คะแนนเต็ม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100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โดยในปี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2558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อยู่อันดับที่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76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168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ประเทศทั่วโลก และเป็นอันดับที่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3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ในประเทศ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อาเซียนรองจากประเทศสิงคโปร์และประเทศมาเลเซีย และล่าสุดพบว่าผลคะแนนของประเทศไทยปี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2559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ลดลง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3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คะแนน จากปี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2558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ได้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ลําดับ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101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จาก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168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ประเทศ ซึ่งสามารถสะท้อนให้เห็นว่าประเทศไทย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เป็นประเทศที่มีปัญหาการ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คอร์รัป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ชันอยู่ในระดับสูง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แม้ว่าในช่วงระยะที่ผ่านมา ประเทศไทยได้แสดงให้เห็นถึงความพยายามในการปราบปรามการป้องกัน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การทุจริต ไม่ว่าจะเป็น การเป็นประเทศภาคีภายใต้อนุสัญญาสหประชาชาติว่าด้วยการต่อต้านการทุจริต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(United Nations Convention Against Corruption-UNCAC)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2546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การจัดตั้งองค์กรตาม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รัฐธรรมนูญ โดยเฉพาะอย่างยิ่งคณะกรรมการป้องกันปร</w:t>
      </w:r>
      <w:r w:rsidR="004F600D">
        <w:rPr>
          <w:rFonts w:ascii="TH SarabunIT๙" w:hAnsi="TH SarabunIT๙" w:cs="TH SarabunIT๙"/>
          <w:sz w:val="32"/>
          <w:szCs w:val="32"/>
          <w:cs/>
        </w:rPr>
        <w:t>าบปรามการทุจริตแห่งชาติได้จัดท</w:t>
      </w:r>
      <w:r w:rsidR="004F600D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ยุทธศาสตร์ชาติว่าด้วยการป้องกันและปราบปรามการทุจริตมาแล้ว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3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ฉบับ แต่ปัญหาการทุจริตในประเทศไทยไม่ได้มีแนวโน้ม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ที่ลดน้อยถอยลง สาเหตุท</w:t>
      </w:r>
      <w:r w:rsidR="004F600D">
        <w:rPr>
          <w:rFonts w:ascii="TH SarabunIT๙" w:hAnsi="TH SarabunIT๙" w:cs="TH SarabunIT๙"/>
          <w:sz w:val="32"/>
          <w:szCs w:val="32"/>
          <w:cs/>
        </w:rPr>
        <w:t>ี่ท</w:t>
      </w:r>
      <w:r w:rsidR="004F600D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F600D">
        <w:rPr>
          <w:rFonts w:ascii="TH SarabunIT๙" w:hAnsi="TH SarabunIT๙" w:cs="TH SarabunIT๙"/>
          <w:sz w:val="32"/>
          <w:szCs w:val="32"/>
          <w:cs/>
        </w:rPr>
        <w:t>ให้การทุจริตเป็นปัญหาที่ส</w:t>
      </w:r>
      <w:r w:rsidR="004F600D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คัญของสังคมไทยประกอบด้วยปัจจัยทางด้านพื้นฐาน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โครงสร้างสังคม ซึ่งเป็นสังคมที่ตั้งอยู่บน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lastRenderedPageBreak/>
        <w:t>พื้นฐานความสัมพันธ์แนวดิ่ง (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Vertical Relation)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หรืออีกนัยหนึ่งคือ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พื้นฐานของสังคมอุปถัมภ์ที่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ให้สังคมไทยยึดติดกับการช่วยเหลือเกื้อกูลกัน โดยเฉพาะในหมู่ญาติพี่น้องและ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พวกพ้อง ยึดติดกับกระแสบริโภคนิยม วัตถุนิยม ติดความสบาย ยกย่องคนที่มีเงินและมี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อํานาจ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 คนไทยบางส่วน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มองว่าการทุจริต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ชันเป็นเรื่องปกติที่ยอมรับได้ ซึ่งนับได้ว่าเป็นปัญหาที่ฝังรากลึกในสังคมไทยมาตั้งแต่อดีต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หรือกล่าวได้ว่าเป็นส่วนหนึ่งของค่านิยมและวัฒนธรรมไทยไปแล้ว ผนวกกับปัจจัยทางด้านการ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ทํางาน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ที่ไม่ได้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การความร่วมมือของทุกภาค</w:t>
      </w:r>
      <w:r w:rsidR="00E10FC7" w:rsidRPr="00BE6B52">
        <w:rPr>
          <w:rFonts w:ascii="TH SarabunIT๙" w:hAnsi="TH SarabunIT๙" w:cs="TH SarabunIT๙"/>
          <w:sz w:val="32"/>
          <w:szCs w:val="32"/>
          <w:cs/>
        </w:rPr>
        <w:t>ส่วนไว้ด้วยกัน จึงส่งผลให้การทำ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งานของกลไกหรือความพยายามที่ได้กล่าวมา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ข้างต้นไม่สามารถ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ทํา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ได้อย่างเต็มศักยภาพ ขาดความเข้มแข็ง</w:t>
      </w:r>
    </w:p>
    <w:p w:rsidR="00183632" w:rsidRPr="00BE6B52" w:rsidRDefault="008D4A54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cs/>
        </w:rPr>
        <w:t xml:space="preserve"> </w:t>
      </w:r>
      <w:r w:rsidRPr="00BE6B52">
        <w:rPr>
          <w:rFonts w:ascii="TH SarabunIT๙" w:hAnsi="TH SarabunIT๙" w:cs="TH SarabunIT๙"/>
          <w:cs/>
        </w:rPr>
        <w:tab/>
        <w:t xml:space="preserve">       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ปัจจุบันยุทธศาสตร์ชาติว่าด้วยการป้องกันและปราบปรามการทุจริตที่ใช้อยู่เป็นฉบับที่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3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เริ่มจากปี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2560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จนถึงปี พ.ศ.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2564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ซึ่งมุ่งสู่การเป็นประเทศที่มีมาตรฐานทางคุณธรรมจริยธรรม เป็นสังคมมิติใหม่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ที่ประชาชนไม่เพิกเฉยต่อการทุจริตทุกรูปแบบ โดยได้รับความร่วมมือจากฝ่ายการเมือง หน่วยงานของรัฐ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ตลอดจนประชาชน ในการพิทักษ์รักษาผลประโยชน์ของชาติและประชาชนเพื่อให้ประเทศไทยมีศักดิ์ศรีและ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เกียรติภูมิในด้านความโปร่</w:t>
      </w:r>
      <w:r w:rsidR="00E10FC7" w:rsidRPr="00BE6B52">
        <w:rPr>
          <w:rFonts w:ascii="TH SarabunIT๙" w:hAnsi="TH SarabunIT๙" w:cs="TH SarabunIT๙"/>
          <w:sz w:val="32"/>
          <w:szCs w:val="32"/>
          <w:cs/>
        </w:rPr>
        <w:t>งใสทัดเทียมนานาอารยประเทศ โดยกำ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หนดวิสัยทัศน์ </w:t>
      </w:r>
      <w:r w:rsidR="00183632" w:rsidRPr="00BE6B52">
        <w:rPr>
          <w:rFonts w:ascii="TH SarabunIT๙" w:hAnsi="TH SarabunIT๙" w:cs="TH SarabunIT๙"/>
          <w:sz w:val="32"/>
          <w:szCs w:val="32"/>
        </w:rPr>
        <w:t>“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ประเทศไทยใสสะอาด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ไทยทั้งชาติต้านทุจริต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”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มีเป้าหมายหลักเพื่อให้ประเทศไทยได้รับการประเมินดัชนีการรับรู้การทุจริต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(Corruption Perceptions Index : CPI)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ไม่น้อยกว่าร้อยละ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50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ในปี พ.ศ.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2564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ซึ่งการที่ระดับคะแนนจะ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สูงขึ้นได้นั้น การบริหารงานภาครัฐต้องมีระดับ</w:t>
      </w:r>
      <w:proofErr w:type="spellStart"/>
      <w:r w:rsidR="00183632" w:rsidRPr="00BE6B5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="00183632" w:rsidRPr="00BE6B52">
        <w:rPr>
          <w:rFonts w:ascii="TH SarabunIT๙" w:hAnsi="TH SarabunIT๙" w:cs="TH SarabunIT๙"/>
          <w:sz w:val="32"/>
          <w:szCs w:val="32"/>
          <w:cs/>
        </w:rPr>
        <w:t>บาลที่สูงขึ้น เจ้าหน้าที่ของรัฐและประชาชนต้องมี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พฤติกรรมแตกต่างจา</w:t>
      </w:r>
      <w:r w:rsidR="00E10FC7" w:rsidRPr="00BE6B52">
        <w:rPr>
          <w:rFonts w:ascii="TH SarabunIT๙" w:hAnsi="TH SarabunIT๙" w:cs="TH SarabunIT๙"/>
          <w:sz w:val="32"/>
          <w:szCs w:val="32"/>
          <w:cs/>
        </w:rPr>
        <w:t>กที่เป็นอยู่ในปัจจุบัน ไม่ใช้ตำ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แหน่งหน้าที่ใ</w:t>
      </w:r>
      <w:r w:rsidR="00E10FC7" w:rsidRPr="00BE6B52">
        <w:rPr>
          <w:rFonts w:ascii="TH SarabunIT๙" w:hAnsi="TH SarabunIT๙" w:cs="TH SarabunIT๙"/>
          <w:sz w:val="32"/>
          <w:szCs w:val="32"/>
          <w:cs/>
        </w:rPr>
        <w:t>นทางทุจริตประพฤติมิชอบ โดยได้กำ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หนด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E10FC7" w:rsidRPr="00BE6B52">
        <w:rPr>
          <w:rFonts w:ascii="TH SarabunIT๙" w:hAnsi="TH SarabunIT๙" w:cs="TH SarabunIT๙"/>
          <w:sz w:val="32"/>
          <w:szCs w:val="32"/>
          <w:cs/>
        </w:rPr>
        <w:t>ยุทธศาสตร์การดำ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 xml:space="preserve">เนินงานหลักออกเป็น 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6 </w:t>
      </w:r>
      <w:r w:rsidR="00183632" w:rsidRPr="00BE6B52">
        <w:rPr>
          <w:rFonts w:ascii="TH SarabunIT๙" w:hAnsi="TH SarabunIT๙" w:cs="TH SarabunIT๙"/>
          <w:sz w:val="32"/>
          <w:szCs w:val="32"/>
          <w:cs/>
        </w:rPr>
        <w:t>ยุทธศาสตร์ ดังนี้</w:t>
      </w:r>
      <w:r w:rsidR="00183632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3632" w:rsidRPr="00BE6B52" w:rsidRDefault="0018363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8D4A54" w:rsidRPr="00BE6B52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E6B52">
        <w:rPr>
          <w:rFonts w:ascii="TH SarabunIT๙" w:hAnsi="TH SarabunIT๙" w:cs="TH SarabunIT๙"/>
          <w:sz w:val="32"/>
          <w:szCs w:val="32"/>
        </w:rPr>
        <w:t xml:space="preserve">1 </w:t>
      </w:r>
      <w:r w:rsidRPr="00BE6B52">
        <w:rPr>
          <w:rFonts w:ascii="TH SarabunIT๙" w:hAnsi="TH SarabunIT๙" w:cs="TH SarabunIT๙"/>
          <w:sz w:val="32"/>
          <w:szCs w:val="32"/>
          <w:cs/>
        </w:rPr>
        <w:t>สร้างสังคมที่ไม่ทนต่อการทุจริต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3632" w:rsidRPr="00BE6B52" w:rsidRDefault="0018363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8D4A54" w:rsidRPr="00BE6B52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E6B52">
        <w:rPr>
          <w:rFonts w:ascii="TH SarabunIT๙" w:hAnsi="TH SarabunIT๙" w:cs="TH SarabunIT๙"/>
          <w:sz w:val="32"/>
          <w:szCs w:val="32"/>
        </w:rPr>
        <w:t xml:space="preserve">2 </w:t>
      </w:r>
      <w:r w:rsidR="00E10FC7" w:rsidRPr="00BE6B52">
        <w:rPr>
          <w:rFonts w:ascii="TH SarabunIT๙" w:hAnsi="TH SarabunIT๙" w:cs="TH SarabunIT๙"/>
          <w:sz w:val="32"/>
          <w:szCs w:val="32"/>
          <w:cs/>
        </w:rPr>
        <w:t>ยกระดับเจตจำ</w:t>
      </w:r>
      <w:r w:rsidRPr="00BE6B52">
        <w:rPr>
          <w:rFonts w:ascii="TH SarabunIT๙" w:hAnsi="TH SarabunIT๙" w:cs="TH SarabunIT๙"/>
          <w:sz w:val="32"/>
          <w:szCs w:val="32"/>
          <w:cs/>
        </w:rPr>
        <w:t>นงทางการเมืองในการต่อต้านการทุจริต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3632" w:rsidRPr="00BE6B52" w:rsidRDefault="0018363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8D4A54" w:rsidRPr="00BE6B52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E6B52">
        <w:rPr>
          <w:rFonts w:ascii="TH SarabunIT๙" w:hAnsi="TH SarabunIT๙" w:cs="TH SarabunIT๙"/>
          <w:sz w:val="32"/>
          <w:szCs w:val="32"/>
        </w:rPr>
        <w:t xml:space="preserve">3 </w:t>
      </w:r>
      <w:r w:rsidRPr="00BE6B52">
        <w:rPr>
          <w:rFonts w:ascii="TH SarabunIT๙" w:hAnsi="TH SarabunIT๙" w:cs="TH SarabunIT๙"/>
          <w:sz w:val="32"/>
          <w:szCs w:val="32"/>
          <w:cs/>
        </w:rPr>
        <w:t>สกัดกั้นการทุจริตเชิงนโยบาย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3632" w:rsidRPr="00BE6B52" w:rsidRDefault="0018363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8D4A54" w:rsidRPr="00BE6B52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E6B52">
        <w:rPr>
          <w:rFonts w:ascii="TH SarabunIT๙" w:hAnsi="TH SarabunIT๙" w:cs="TH SarabunIT๙"/>
          <w:sz w:val="32"/>
          <w:szCs w:val="32"/>
        </w:rPr>
        <w:t xml:space="preserve">4 </w:t>
      </w:r>
      <w:r w:rsidRPr="00BE6B52">
        <w:rPr>
          <w:rFonts w:ascii="TH SarabunIT๙" w:hAnsi="TH SarabunIT๙" w:cs="TH SarabunIT๙"/>
          <w:sz w:val="32"/>
          <w:szCs w:val="32"/>
          <w:cs/>
        </w:rPr>
        <w:t>พัฒนาระบบป้องกันการทุจริตเชิงรุก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3632" w:rsidRPr="00BE6B52" w:rsidRDefault="0018363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8D4A54" w:rsidRPr="00BE6B52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E6B52">
        <w:rPr>
          <w:rFonts w:ascii="TH SarabunIT๙" w:hAnsi="TH SarabunIT๙" w:cs="TH SarabunIT๙"/>
          <w:sz w:val="32"/>
          <w:szCs w:val="32"/>
        </w:rPr>
        <w:t xml:space="preserve">5 </w:t>
      </w:r>
      <w:r w:rsidRPr="00BE6B52">
        <w:rPr>
          <w:rFonts w:ascii="TH SarabunIT๙" w:hAnsi="TH SarabunIT๙" w:cs="TH SarabunIT๙"/>
          <w:sz w:val="32"/>
          <w:szCs w:val="32"/>
          <w:cs/>
        </w:rPr>
        <w:t>ปฏิรูปกลไกและกระบวนการปราบปรามการทุจริต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83632" w:rsidRPr="00BE6B52" w:rsidRDefault="0018363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8D4A54" w:rsidRPr="00BE6B52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</w:t>
      </w:r>
      <w:r w:rsidRPr="00BE6B52">
        <w:rPr>
          <w:rFonts w:ascii="TH SarabunIT๙" w:hAnsi="TH SarabunIT๙" w:cs="TH SarabunIT๙"/>
          <w:sz w:val="32"/>
          <w:szCs w:val="32"/>
        </w:rPr>
        <w:t xml:space="preserve">6 </w:t>
      </w:r>
      <w:r w:rsidRPr="00BE6B52">
        <w:rPr>
          <w:rFonts w:ascii="TH SarabunIT๙" w:hAnsi="TH SarabunIT๙" w:cs="TH SarabunIT๙"/>
          <w:sz w:val="32"/>
          <w:szCs w:val="32"/>
          <w:cs/>
        </w:rPr>
        <w:t>ยกระดับคะแนนดัชนีการรับรู้การทุจริต(</w:t>
      </w:r>
      <w:r w:rsidRPr="00BE6B52">
        <w:rPr>
          <w:rFonts w:ascii="TH SarabunIT๙" w:hAnsi="TH SarabunIT๙" w:cs="TH SarabunIT๙"/>
          <w:sz w:val="32"/>
          <w:szCs w:val="32"/>
        </w:rPr>
        <w:t xml:space="preserve">Corruption Perception </w:t>
      </w:r>
      <w:r w:rsidR="008D4A54" w:rsidRPr="00BE6B52"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Pr="00BE6B52">
        <w:rPr>
          <w:rFonts w:ascii="TH SarabunIT๙" w:hAnsi="TH SarabunIT๙" w:cs="TH SarabunIT๙"/>
          <w:sz w:val="32"/>
          <w:szCs w:val="32"/>
        </w:rPr>
        <w:t>Index : CPI)</w:t>
      </w:r>
    </w:p>
    <w:p w:rsidR="00D01F08" w:rsidRPr="00BE6B52" w:rsidRDefault="00183632" w:rsidP="001F7E9A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cs/>
        </w:rPr>
        <w:t xml:space="preserve"> </w:t>
      </w:r>
      <w:r w:rsidRPr="00BE6B52">
        <w:rPr>
          <w:rFonts w:ascii="TH SarabunIT๙" w:hAnsi="TH SarabunIT๙" w:cs="TH SarabunIT๙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      ดังนั</w:t>
      </w:r>
      <w:r w:rsidR="00482F5F" w:rsidRPr="00BE6B52">
        <w:rPr>
          <w:rFonts w:ascii="TH SarabunIT๙" w:hAnsi="TH SarabunIT๙" w:cs="TH SarabunIT๙"/>
          <w:sz w:val="32"/>
          <w:szCs w:val="32"/>
          <w:cs/>
        </w:rPr>
        <w:t>้น เพื่อให้การดำ</w:t>
      </w:r>
      <w:r w:rsidRPr="00BE6B52">
        <w:rPr>
          <w:rFonts w:ascii="TH SarabunIT๙" w:hAnsi="TH SarabunIT๙" w:cs="TH SarabunIT๙"/>
          <w:sz w:val="32"/>
          <w:szCs w:val="32"/>
          <w:cs/>
        </w:rPr>
        <w:t>เนินการขับเคลื่อนด้านการป้องกันและปราบปรามการทุจริตบังเกิดผลเป็น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รูปธรรมในทางปฏิบัติ เป็นไปตามเจตนารมณ์ของยุทธศาสตร์ว่าด้วยการป้องกันและปราบปรามการทุจริตระยะ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Pr="00BE6B52">
        <w:rPr>
          <w:rFonts w:ascii="TH SarabunIT๙" w:hAnsi="TH SarabunIT๙" w:cs="TH SarabunIT๙"/>
          <w:sz w:val="32"/>
          <w:szCs w:val="32"/>
        </w:rPr>
        <w:t>3 (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Pr="00BE6B52">
        <w:rPr>
          <w:rFonts w:ascii="TH SarabunIT๙" w:hAnsi="TH SarabunIT๙" w:cs="TH SarabunIT๙"/>
          <w:sz w:val="32"/>
          <w:szCs w:val="32"/>
        </w:rPr>
        <w:t xml:space="preserve">2560 - 2564) </w:t>
      </w:r>
      <w:r w:rsidRPr="00BE6B52">
        <w:rPr>
          <w:rFonts w:ascii="TH SarabunIT๙" w:hAnsi="TH SarabunIT๙" w:cs="TH SarabunIT๙"/>
          <w:sz w:val="32"/>
          <w:szCs w:val="32"/>
          <w:cs/>
        </w:rPr>
        <w:t>องค์กรปกครองส่วนท้</w:t>
      </w:r>
      <w:r w:rsidR="00482F5F" w:rsidRPr="00BE6B52">
        <w:rPr>
          <w:rFonts w:ascii="TH SarabunIT๙" w:hAnsi="TH SarabunIT๙" w:cs="TH SarabunIT๙"/>
          <w:sz w:val="32"/>
          <w:szCs w:val="32"/>
          <w:cs/>
        </w:rPr>
        <w:t>องถิ่นจึงได้ตระหนักและให้ความสำ</w:t>
      </w:r>
      <w:r w:rsidRPr="00BE6B52">
        <w:rPr>
          <w:rFonts w:ascii="TH SarabunIT๙" w:hAnsi="TH SarabunIT๙" w:cs="TH SarabunIT๙"/>
          <w:sz w:val="32"/>
          <w:szCs w:val="32"/>
          <w:cs/>
        </w:rPr>
        <w:t>คัญกับการบริหาร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จัดการที่มีความโปร่งใส สร้างค่านิยม วัฒนธรรมสุจริตให้เกิดในสังคมอย</w:t>
      </w:r>
      <w:r w:rsidR="00482F5F" w:rsidRPr="00BE6B52">
        <w:rPr>
          <w:rFonts w:ascii="TH SarabunIT๙" w:hAnsi="TH SarabunIT๙" w:cs="TH SarabunIT๙"/>
          <w:sz w:val="32"/>
          <w:szCs w:val="32"/>
          <w:cs/>
        </w:rPr>
        <w:t>่างยั่งยืนจึงได้ดำเนินการจัดทำ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แผนปฏิ</w:t>
      </w:r>
      <w:r w:rsidR="00482F5F" w:rsidRPr="00BE6B52">
        <w:rPr>
          <w:rFonts w:ascii="TH SarabunIT๙" w:hAnsi="TH SarabunIT๙" w:cs="TH SarabunIT๙"/>
          <w:sz w:val="32"/>
          <w:szCs w:val="32"/>
          <w:cs/>
        </w:rPr>
        <w:t>บัติการป้องกันการทุจริต เพื่อกำ</w:t>
      </w:r>
      <w:r w:rsidRPr="00BE6B52">
        <w:rPr>
          <w:rFonts w:ascii="TH SarabunIT๙" w:hAnsi="TH SarabunIT๙" w:cs="TH SarabunIT๙"/>
          <w:sz w:val="32"/>
          <w:szCs w:val="32"/>
          <w:cs/>
        </w:rPr>
        <w:t>หนดแนวทางการขับเคลื่อนด้านการป้องกันและปราบปรามการทุจริต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ผ่านโครงการ/กิจกรรม/มาตรการต่าง ๆ ที่เป็นรูปธรรมอย่า</w:t>
      </w:r>
      <w:r w:rsidR="00482F5F" w:rsidRPr="00BE6B52">
        <w:rPr>
          <w:rFonts w:ascii="TH SarabunIT๙" w:hAnsi="TH SarabunIT๙" w:cs="TH SarabunIT๙"/>
          <w:sz w:val="32"/>
          <w:szCs w:val="32"/>
          <w:cs/>
        </w:rPr>
        <w:t>งชัดเจน อันจะนำ</w:t>
      </w:r>
      <w:r w:rsidRPr="00BE6B52">
        <w:rPr>
          <w:rFonts w:ascii="TH SarabunIT๙" w:hAnsi="TH SarabunIT๙" w:cs="TH SarabunIT๙"/>
          <w:sz w:val="32"/>
          <w:szCs w:val="32"/>
          <w:cs/>
        </w:rPr>
        <w:t>ไปสู่การปฏิบัติอย่างมี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ประสิทธิภาพ บรรลุวัตถุประสงค์และเป้าหมายของการป้องกันและปราบปรามการทุจริตอย่างแท้จริง</w:t>
      </w:r>
      <w:r w:rsidR="00CB28AB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9E1B62" w:rsidRPr="00BE6B52">
        <w:rPr>
          <w:rFonts w:ascii="TH SarabunIT๙" w:hAnsi="TH SarabunIT๙" w:cs="TH SarabunIT๙"/>
          <w:sz w:val="32"/>
          <w:szCs w:val="32"/>
          <w:cs/>
        </w:rPr>
        <w:t>เทศบาลตำบลหนองสรวง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CB28AB" w:rsidRPr="00BE6B5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จึงได้จัดแผนปฏิบัติการป้องกันการทุจริตเพื่อเป็นมาตรการแนวทางการป้องกันและแก้ไขปัญหา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การทุจริตประพฤติมิชอบภาครัฐ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เพื่อให้ทุกหน่วยงานใน</w:t>
      </w:r>
      <w:r w:rsidR="001D3A1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9E1B62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9E1B62" w:rsidRPr="00BE6B52">
        <w:rPr>
          <w:rFonts w:ascii="TH SarabunIT๙" w:hAnsi="TH SarabunIT๙" w:cs="TH SarabunIT๙"/>
          <w:sz w:val="32"/>
          <w:szCs w:val="32"/>
          <w:cs/>
        </w:rPr>
        <w:t>ใช้เป็นกรอบแนวทางในการดำ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เนินการป้องกันการทุจริตของ</w:t>
      </w:r>
      <w:r w:rsidR="001D3A1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D3A14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D3A14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9E1B62" w:rsidRPr="00BE6B52">
        <w:rPr>
          <w:rFonts w:ascii="TH SarabunIT๙" w:hAnsi="TH SarabunIT๙" w:cs="TH SarabunIT๙"/>
          <w:sz w:val="32"/>
          <w:szCs w:val="32"/>
          <w:cs/>
        </w:rPr>
        <w:t>ทั้งนี้ได้มุ่งเน้นให้การดำ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เนินการป้องกันการทุจริตเป็นไปอย่างต่อเนื่อง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สร้างระบบราชการที่มีความโปร่งใส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จัดระบบการตรวจสอบและประเมินผลสัมฤทธิ์ตามมาตรฐานคุณธรรม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จริยธรรม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ความคุ้มค่า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เปิดเผยข้อมูลข่าวสาร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ปรับปรุงระบบการปฏิบัติงานให้เกิดความโปร่งใส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มีประสิทธิภาพและสนับสนุนภาคประชาชนให้มีส่วนร่วม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ในการรณรงค์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และปลูกจิตสานึกค่านิยมของสังคมให้ประชาชนร่วมกันต่อต้านการทุจริตประพฤติมิชอบของเจ้าหน้าที่ของรัฐ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lastRenderedPageBreak/>
        <w:t>ซึ่งเป็นเรื่องที่สอดคล้องกับพระราชกฤษฎีกา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ว่าด้วยหลักเกณฑ์และวิธีการบริหารกิจการบ้านเมืองที่ดี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CB28AB" w:rsidRPr="00BE6B52">
        <w:rPr>
          <w:rFonts w:ascii="TH SarabunIT๙" w:hAnsi="TH SarabunIT๙" w:cs="TH SarabunIT๙"/>
          <w:sz w:val="32"/>
          <w:szCs w:val="32"/>
        </w:rPr>
        <w:t xml:space="preserve">              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พ</w:t>
      </w:r>
      <w:r w:rsidR="00D01F08" w:rsidRPr="00BE6B52">
        <w:rPr>
          <w:rFonts w:ascii="TH SarabunIT๙" w:hAnsi="TH SarabunIT๙" w:cs="TH SarabunIT๙"/>
          <w:sz w:val="32"/>
          <w:szCs w:val="32"/>
        </w:rPr>
        <w:t>.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ศ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. </w:t>
      </w:r>
      <w:r w:rsidR="009E1B62" w:rsidRPr="00BE6B52">
        <w:rPr>
          <w:rFonts w:ascii="TH SarabunIT๙" w:hAnsi="TH SarabunIT๙" w:cs="TH SarabunIT๙"/>
          <w:sz w:val="32"/>
          <w:szCs w:val="32"/>
          <w:cs/>
        </w:rPr>
        <w:t xml:space="preserve">๒๕๔๖ </w:t>
      </w:r>
      <w:r w:rsidR="00CB28AB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01F08" w:rsidRPr="00BE6B52" w:rsidRDefault="009E1B62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 xml:space="preserve">        </w:t>
      </w:r>
      <w:r w:rsidR="001D3A14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1D3A14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D3A14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ได้เล็งเห็นถึงความสำ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คัญและตระหนักถึงปัญหาการทุจริตคอรัปชั่น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ปัญหาผลประโยชน์ทับซ้อน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และการพัฒนาคุณธรรมสร้างความโปร่งใสในการปฏิบัติราชการ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จึงได้จัดทำ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แผนปฏิบัติการด้านการป้องกันการทุจริต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๔ ปี (พ.ศ. ๒๕๖</w:t>
      </w:r>
      <w:r w:rsidR="003801D6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 – ๒๕๖๔)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เพื่อเป็นแผนปฏิบัติการในการดำเนินการเรื่องโปร่งใสในการดำ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เนินงานขององค์กรปกครองส่วนท้องถิ่น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(Integrity and Transparency Assessment-ITA)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อันจะเป็นการเพิ่มประสิทธิภาพในองค์กร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ให้สามารถทำ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งานด้วยความโปร่งใส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ตามหลักนิติธรรม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หลักคุณธรรม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โดยประชาชนมีส่วนร่วม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สามารถใช้ทรัพยากรอย่างคุ้มค่า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และรับผิดชอบ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ตลอดจนสามารถตรวจสอบได้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01F08" w:rsidRPr="00BE6B52">
        <w:rPr>
          <w:rFonts w:ascii="TH SarabunIT๙" w:hAnsi="TH SarabunIT๙" w:cs="TH SarabunIT๙"/>
          <w:sz w:val="32"/>
          <w:szCs w:val="32"/>
          <w:cs/>
        </w:rPr>
        <w:t>และเป็นไปตามแผนจังหวัด</w:t>
      </w:r>
      <w:r w:rsidR="006D16F2">
        <w:rPr>
          <w:rFonts w:ascii="TH SarabunIT๙" w:hAnsi="TH SarabunIT๙" w:cs="TH SarabunIT๙" w:hint="cs"/>
          <w:sz w:val="32"/>
          <w:szCs w:val="32"/>
          <w:cs/>
        </w:rPr>
        <w:t>สกลนคร</w:t>
      </w:r>
      <w:r w:rsidR="00D01F08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B4175" w:rsidRPr="00BE6B52" w:rsidRDefault="00AB4175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D16F2" w:rsidRPr="006D16F2" w:rsidRDefault="00151D11" w:rsidP="006D16F2">
      <w:pPr>
        <w:ind w:firstLine="720"/>
        <w:jc w:val="thaiDistribute"/>
        <w:rPr>
          <w:rFonts w:ascii="TH SarabunIT๙" w:eastAsiaTheme="minorEastAsia" w:hAnsi="TH SarabunIT๙" w:cs="TH SarabunIT๙"/>
          <w:b/>
          <w:bCs/>
          <w:cs/>
        </w:rPr>
      </w:pPr>
      <w:r w:rsidRPr="006D16F2">
        <w:rPr>
          <w:rFonts w:ascii="TH SarabunIT๙" w:hAnsi="TH SarabunIT๙" w:cs="TH SarabunIT๙"/>
          <w:cs/>
        </w:rPr>
        <w:t xml:space="preserve"> </w:t>
      </w:r>
      <w:r w:rsidR="006D16F2" w:rsidRPr="006D16F2">
        <w:rPr>
          <w:rFonts w:ascii="TH SarabunIT๙" w:eastAsiaTheme="minorEastAsia" w:hAnsi="TH SarabunIT๙" w:cs="TH SarabunIT๙"/>
          <w:b/>
          <w:bCs/>
          <w:cs/>
        </w:rPr>
        <w:t>วิสัยทัศน์</w:t>
      </w:r>
      <w:r w:rsidR="006D16F2" w:rsidRPr="006D16F2">
        <w:rPr>
          <w:rFonts w:ascii="TH SarabunIT๙" w:eastAsiaTheme="minorEastAsia" w:hAnsi="TH SarabunIT๙" w:cs="TH SarabunIT๙"/>
          <w:b/>
          <w:bCs/>
        </w:rPr>
        <w:t xml:space="preserve"> </w:t>
      </w:r>
      <w:r w:rsidR="006D16F2" w:rsidRPr="006D16F2">
        <w:rPr>
          <w:rFonts w:ascii="TH SarabunIT๙" w:eastAsiaTheme="minorEastAsia" w:hAnsi="TH SarabunIT๙" w:cs="TH SarabunIT๙"/>
          <w:b/>
          <w:bCs/>
          <w:cs/>
        </w:rPr>
        <w:t>(</w:t>
      </w:r>
      <w:r w:rsidR="006D16F2" w:rsidRPr="006D16F2">
        <w:rPr>
          <w:rFonts w:ascii="TH SarabunIT๙" w:eastAsiaTheme="minorEastAsia" w:hAnsi="TH SarabunIT๙" w:cs="TH SarabunIT๙"/>
          <w:b/>
          <w:bCs/>
        </w:rPr>
        <w:t>Vision</w:t>
      </w:r>
      <w:r w:rsidR="006D16F2" w:rsidRPr="006D16F2">
        <w:rPr>
          <w:rFonts w:ascii="TH SarabunIT๙" w:eastAsiaTheme="minorEastAsia" w:hAnsi="TH SarabunIT๙" w:cs="TH SarabunIT๙"/>
          <w:b/>
          <w:bCs/>
          <w:cs/>
        </w:rPr>
        <w:t>)</w:t>
      </w:r>
    </w:p>
    <w:p w:rsidR="006D16F2" w:rsidRPr="006D16F2" w:rsidRDefault="006D16F2" w:rsidP="006D16F2">
      <w:pPr>
        <w:spacing w:line="20" w:lineRule="atLeast"/>
        <w:jc w:val="center"/>
        <w:rPr>
          <w:rFonts w:ascii="TH SarabunIT๙" w:hAnsi="TH SarabunIT๙" w:cs="TH SarabunIT๙"/>
          <w:b/>
          <w:bCs/>
          <w:i/>
          <w:iCs/>
        </w:rPr>
      </w:pPr>
      <w:r w:rsidRPr="006D16F2">
        <w:rPr>
          <w:rFonts w:ascii="TH SarabunIT๙" w:hAnsi="TH SarabunIT๙" w:cs="TH SarabunIT๙"/>
          <w:b/>
          <w:bCs/>
          <w:i/>
          <w:iCs/>
          <w:cs/>
        </w:rPr>
        <w:t xml:space="preserve"> “ ชุมชนเข้มแข็งและน่าอยู่ เชิดชูคุณธรรม</w:t>
      </w:r>
    </w:p>
    <w:p w:rsidR="006D16F2" w:rsidRPr="006D16F2" w:rsidRDefault="006D16F2" w:rsidP="006D16F2">
      <w:pPr>
        <w:spacing w:line="20" w:lineRule="atLeast"/>
        <w:jc w:val="center"/>
        <w:rPr>
          <w:rFonts w:ascii="TH SarabunIT๙" w:hAnsi="TH SarabunIT๙" w:cs="TH SarabunIT๙"/>
          <w:b/>
          <w:bCs/>
          <w:i/>
          <w:iCs/>
        </w:rPr>
      </w:pPr>
      <w:r w:rsidRPr="006D16F2">
        <w:rPr>
          <w:rFonts w:ascii="TH SarabunIT๙" w:hAnsi="TH SarabunIT๙" w:cs="TH SarabunIT๙"/>
          <w:b/>
          <w:bCs/>
          <w:i/>
          <w:iCs/>
          <w:cs/>
        </w:rPr>
        <w:t>ใส่ใจคุณภาพชีวิต น้อมนำเศรษฐกิจพอเพียง</w:t>
      </w:r>
    </w:p>
    <w:p w:rsidR="006D16F2" w:rsidRPr="006D16F2" w:rsidRDefault="006D16F2" w:rsidP="006D16F2">
      <w:pPr>
        <w:spacing w:line="20" w:lineRule="atLeast"/>
        <w:jc w:val="center"/>
        <w:rPr>
          <w:rFonts w:ascii="TH SarabunIT๙" w:hAnsi="TH SarabunIT๙" w:cs="TH SarabunIT๙"/>
          <w:b/>
          <w:bCs/>
          <w:i/>
          <w:iCs/>
        </w:rPr>
      </w:pPr>
      <w:r w:rsidRPr="006D16F2">
        <w:rPr>
          <w:rFonts w:ascii="TH SarabunIT๙" w:hAnsi="TH SarabunIT๙" w:cs="TH SarabunIT๙"/>
          <w:b/>
          <w:bCs/>
          <w:i/>
          <w:iCs/>
          <w:cs/>
        </w:rPr>
        <w:t>อนุรักษ์ทรัพยากรธรรมชาติและสิ่งแวดล้อมพร้อมก้าวไปสู่อาเซียน ”</w:t>
      </w:r>
    </w:p>
    <w:p w:rsidR="00AB4175" w:rsidRPr="006D16F2" w:rsidRDefault="00AB4175" w:rsidP="006D16F2">
      <w:pPr>
        <w:pStyle w:val="a6"/>
        <w:ind w:firstLine="0"/>
        <w:jc w:val="thaiDistribute"/>
        <w:rPr>
          <w:rFonts w:ascii="TH SarabunIT๙" w:hAnsi="TH SarabunIT๙" w:cs="TH SarabunIT๙"/>
          <w:b w:val="0"/>
          <w:bCs w:val="0"/>
          <w:u w:val="single"/>
        </w:rPr>
      </w:pPr>
      <w:r w:rsidRPr="00BE6B52">
        <w:rPr>
          <w:rFonts w:ascii="TH SarabunIT๙" w:hAnsi="TH SarabunIT๙" w:cs="TH SarabunIT๙"/>
          <w:cs/>
        </w:rPr>
        <w:t xml:space="preserve"> </w:t>
      </w:r>
      <w:r w:rsidR="00151D11" w:rsidRPr="00BE6B52">
        <w:rPr>
          <w:rFonts w:ascii="TH SarabunIT๙" w:hAnsi="TH SarabunIT๙" w:cs="TH SarabunIT๙"/>
          <w:cs/>
        </w:rPr>
        <w:t xml:space="preserve"> </w:t>
      </w:r>
      <w:r w:rsidR="00151D11" w:rsidRPr="00BE6B52">
        <w:rPr>
          <w:rFonts w:ascii="TH SarabunIT๙" w:hAnsi="TH SarabunIT๙" w:cs="TH SarabunIT๙"/>
          <w:cs/>
        </w:rPr>
        <w:tab/>
      </w:r>
      <w:proofErr w:type="spellStart"/>
      <w:r w:rsidRPr="006D16F2">
        <w:rPr>
          <w:rFonts w:ascii="TH SarabunIT๙" w:hAnsi="TH SarabunIT๙" w:cs="TH SarabunIT๙"/>
          <w:u w:val="single"/>
          <w:cs/>
        </w:rPr>
        <w:t>พันธ</w:t>
      </w:r>
      <w:proofErr w:type="spellEnd"/>
      <w:r w:rsidRPr="006D16F2">
        <w:rPr>
          <w:rFonts w:ascii="TH SarabunIT๙" w:hAnsi="TH SarabunIT๙" w:cs="TH SarabunIT๙"/>
          <w:u w:val="single"/>
          <w:cs/>
        </w:rPr>
        <w:t>กิจ</w:t>
      </w:r>
    </w:p>
    <w:p w:rsidR="006D16F2" w:rsidRPr="006D16F2" w:rsidRDefault="006D16F2" w:rsidP="006D16F2">
      <w:pPr>
        <w:pStyle w:val="a8"/>
        <w:keepNext/>
        <w:numPr>
          <w:ilvl w:val="0"/>
          <w:numId w:val="7"/>
        </w:numPr>
        <w:autoSpaceDE w:val="0"/>
        <w:autoSpaceDN w:val="0"/>
        <w:adjustRightInd w:val="0"/>
        <w:spacing w:line="20" w:lineRule="atLeast"/>
        <w:ind w:left="1151" w:hanging="357"/>
        <w:outlineLvl w:val="1"/>
        <w:rPr>
          <w:rFonts w:ascii="TH SarabunIT๙" w:hAnsi="TH SarabunIT๙" w:cs="TH SarabunIT๙"/>
          <w:szCs w:val="32"/>
        </w:rPr>
      </w:pPr>
      <w:r w:rsidRPr="006D16F2">
        <w:rPr>
          <w:rFonts w:ascii="TH SarabunIT๙" w:hAnsi="TH SarabunIT๙" w:cs="TH SarabunIT๙"/>
          <w:szCs w:val="32"/>
          <w:cs/>
        </w:rPr>
        <w:t>พัฒนาระบบสาธารณูปโภคและโครงสร้างพื้นฐานให้ครบทุกหมู่บ้าน</w:t>
      </w:r>
    </w:p>
    <w:p w:rsidR="006D16F2" w:rsidRPr="006D16F2" w:rsidRDefault="006D16F2" w:rsidP="006D16F2">
      <w:pPr>
        <w:pStyle w:val="a8"/>
        <w:numPr>
          <w:ilvl w:val="0"/>
          <w:numId w:val="7"/>
        </w:numPr>
        <w:spacing w:line="20" w:lineRule="atLeast"/>
        <w:ind w:left="1151" w:hanging="357"/>
        <w:rPr>
          <w:rFonts w:ascii="TH SarabunIT๙" w:hAnsi="TH SarabunIT๙" w:cs="TH SarabunIT๙"/>
          <w:szCs w:val="32"/>
        </w:rPr>
      </w:pPr>
      <w:r w:rsidRPr="006D16F2">
        <w:rPr>
          <w:rFonts w:ascii="TH SarabunIT๙" w:hAnsi="TH SarabunIT๙" w:cs="TH SarabunIT๙"/>
          <w:szCs w:val="32"/>
          <w:cs/>
        </w:rPr>
        <w:t>บำรุงและส่งเสริมการประกอบอาชีพและยกระดับรายได้ของประชาชน</w:t>
      </w:r>
    </w:p>
    <w:p w:rsidR="006D16F2" w:rsidRPr="006D16F2" w:rsidRDefault="006D16F2" w:rsidP="006D16F2">
      <w:pPr>
        <w:numPr>
          <w:ilvl w:val="0"/>
          <w:numId w:val="7"/>
        </w:numPr>
        <w:spacing w:line="20" w:lineRule="atLeast"/>
        <w:ind w:left="1151" w:hanging="357"/>
        <w:contextualSpacing/>
        <w:rPr>
          <w:rFonts w:ascii="TH SarabunIT๙" w:hAnsi="TH SarabunIT๙" w:cs="TH SarabunIT๙"/>
        </w:rPr>
      </w:pPr>
      <w:r w:rsidRPr="006D16F2">
        <w:rPr>
          <w:rFonts w:ascii="TH SarabunIT๙" w:hAnsi="TH SarabunIT๙" w:cs="TH SarabunIT๙"/>
          <w:cs/>
        </w:rPr>
        <w:t>ส่งเสริมและพัฒนาศักยภาพของคนและชุมชนให้เข้มแข็ง</w:t>
      </w:r>
    </w:p>
    <w:p w:rsidR="006D16F2" w:rsidRPr="006D16F2" w:rsidRDefault="006D16F2" w:rsidP="006D16F2">
      <w:pPr>
        <w:numPr>
          <w:ilvl w:val="0"/>
          <w:numId w:val="7"/>
        </w:numPr>
        <w:spacing w:line="20" w:lineRule="atLeast"/>
        <w:ind w:left="1151" w:hanging="357"/>
        <w:contextualSpacing/>
        <w:rPr>
          <w:rFonts w:ascii="TH SarabunIT๙" w:hAnsi="TH SarabunIT๙" w:cs="TH SarabunIT๙"/>
        </w:rPr>
      </w:pPr>
      <w:r w:rsidRPr="006D16F2">
        <w:rPr>
          <w:rFonts w:ascii="TH SarabunIT๙" w:hAnsi="TH SarabunIT๙" w:cs="TH SarabunIT๙"/>
          <w:cs/>
        </w:rPr>
        <w:t>ส่งเสริมการน้อมนำปรัชญาเศรษฐกิจพอเพียงเพื่อการพัฒนาที่ยั่งยืน</w:t>
      </w:r>
    </w:p>
    <w:p w:rsidR="006D16F2" w:rsidRPr="006D16F2" w:rsidRDefault="006D16F2" w:rsidP="006D16F2">
      <w:pPr>
        <w:numPr>
          <w:ilvl w:val="0"/>
          <w:numId w:val="7"/>
        </w:numPr>
        <w:spacing w:line="20" w:lineRule="atLeast"/>
        <w:ind w:left="1151" w:hanging="357"/>
        <w:contextualSpacing/>
        <w:rPr>
          <w:rFonts w:ascii="TH SarabunIT๙" w:hAnsi="TH SarabunIT๙" w:cs="TH SarabunIT๙"/>
        </w:rPr>
      </w:pPr>
      <w:r w:rsidRPr="006D16F2">
        <w:rPr>
          <w:rFonts w:ascii="TH SarabunIT๙" w:hAnsi="TH SarabunIT๙" w:cs="TH SarabunIT๙"/>
          <w:cs/>
        </w:rPr>
        <w:t>ส่งเสริมและสนับสนุนประเพณี ศิลปะ วัฒนธรรมและภูมิปัญญาท้องถิ่น</w:t>
      </w:r>
    </w:p>
    <w:p w:rsidR="006D16F2" w:rsidRPr="006D16F2" w:rsidRDefault="006D16F2" w:rsidP="006D16F2">
      <w:pPr>
        <w:numPr>
          <w:ilvl w:val="0"/>
          <w:numId w:val="7"/>
        </w:numPr>
        <w:spacing w:line="20" w:lineRule="atLeast"/>
        <w:ind w:left="1151" w:hanging="357"/>
        <w:contextualSpacing/>
        <w:rPr>
          <w:rFonts w:ascii="TH SarabunIT๙" w:hAnsi="TH SarabunIT๙" w:cs="TH SarabunIT๙"/>
        </w:rPr>
      </w:pPr>
      <w:r w:rsidRPr="006D16F2">
        <w:rPr>
          <w:rFonts w:ascii="TH SarabunIT๙" w:hAnsi="TH SarabunIT๙" w:cs="TH SarabunIT๙"/>
          <w:cs/>
        </w:rPr>
        <w:t>ส่งเสริมการอนุรักษ์ทรัพยากรธรรมชาติ</w:t>
      </w:r>
      <w:bookmarkStart w:id="0" w:name="_GoBack"/>
      <w:bookmarkEnd w:id="0"/>
      <w:r w:rsidRPr="006D16F2">
        <w:rPr>
          <w:rFonts w:ascii="TH SarabunIT๙" w:hAnsi="TH SarabunIT๙" w:cs="TH SarabunIT๙"/>
          <w:cs/>
        </w:rPr>
        <w:t>และสิ่งแวดล้อมอย่างยั่งยืน</w:t>
      </w:r>
    </w:p>
    <w:p w:rsidR="006D16F2" w:rsidRPr="006D16F2" w:rsidRDefault="006D16F2" w:rsidP="006D16F2">
      <w:pPr>
        <w:keepNext/>
        <w:numPr>
          <w:ilvl w:val="0"/>
          <w:numId w:val="7"/>
        </w:numPr>
        <w:autoSpaceDE w:val="0"/>
        <w:autoSpaceDN w:val="0"/>
        <w:adjustRightInd w:val="0"/>
        <w:spacing w:line="20" w:lineRule="atLeast"/>
        <w:ind w:left="1151" w:hanging="357"/>
        <w:contextualSpacing/>
        <w:outlineLvl w:val="1"/>
        <w:rPr>
          <w:rFonts w:ascii="TH SarabunIT๙" w:eastAsia="Cordia New" w:hAnsi="TH SarabunIT๙" w:cs="TH SarabunIT๙"/>
          <w:b/>
          <w:bCs/>
        </w:rPr>
      </w:pPr>
      <w:r w:rsidRPr="006D16F2">
        <w:rPr>
          <w:rFonts w:ascii="TH SarabunIT๙" w:hAnsi="TH SarabunIT๙" w:cs="TH SarabunIT๙"/>
          <w:cs/>
        </w:rPr>
        <w:t>ส่งเสริมความสงบเรียบร้อยของชุมชน</w:t>
      </w:r>
    </w:p>
    <w:p w:rsidR="009E1B62" w:rsidRPr="00BE6B52" w:rsidRDefault="009E1B62" w:rsidP="006D16F2">
      <w:pPr>
        <w:ind w:left="360"/>
        <w:jc w:val="thaiDistribute"/>
        <w:rPr>
          <w:rFonts w:ascii="TH SarabunIT๙" w:hAnsi="TH SarabunIT๙" w:cs="TH SarabunIT๙"/>
        </w:rPr>
      </w:pPr>
    </w:p>
    <w:p w:rsidR="00CB28AB" w:rsidRPr="00BE6B52" w:rsidRDefault="002247DD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="00CB28AB" w:rsidRPr="00BE6B5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วัตถุประสงค์ของการจัดทำ</w:t>
      </w:r>
      <w:r w:rsidR="00CB28AB"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แผน</w:t>
      </w:r>
    </w:p>
    <w:p w:rsidR="00CB28AB" w:rsidRPr="00BE6B52" w:rsidRDefault="00CB28AB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เพื่อยกระดับเจตจำ</w:t>
      </w:r>
      <w:r w:rsidRPr="00BE6B52">
        <w:rPr>
          <w:rFonts w:ascii="TH SarabunIT๙" w:hAnsi="TH SarabunIT๙" w:cs="TH SarabunIT๙"/>
          <w:sz w:val="32"/>
          <w:szCs w:val="32"/>
          <w:cs/>
        </w:rPr>
        <w:t>นงทางการเมืองในการต่อต้านการทุจริตของผู้บริหารองค์กรปกครองส่วน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ท้องถิ่น</w:t>
      </w:r>
    </w:p>
    <w:p w:rsidR="000024F1" w:rsidRPr="00BE6B52" w:rsidRDefault="00CB28AB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ab/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ab/>
        <w:t>๒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่อยกระดับจิตสำ</w:t>
      </w:r>
      <w:r w:rsidRPr="00BE6B52">
        <w:rPr>
          <w:rFonts w:ascii="TH SarabunIT๙" w:hAnsi="TH SarabunIT๙" w:cs="TH SarabunIT๙"/>
          <w:sz w:val="32"/>
          <w:szCs w:val="32"/>
          <w:cs/>
        </w:rPr>
        <w:t>นึกรับผิดชอบในผลประโยชน์ของสาธารณะของข้าราชการฝ่ายการเมือง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ข้าราชการฝ่ายบริหาร บุคลากรขององค์กรปกครองส่วนท้องถิ่นรวมถึงประชาชนในท้องถิ่น</w:t>
      </w:r>
    </w:p>
    <w:p w:rsidR="002247DD" w:rsidRPr="00BE6B52" w:rsidRDefault="002247D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เพื่อให้การบริหารราชการขององค์กรปกครองส่วนท้องถิ่นเป็นไปตามหลักบริหารกิจการบ้านเมืองที่ดี</w:t>
      </w:r>
      <w:r w:rsidRPr="00BE6B52">
        <w:rPr>
          <w:rFonts w:ascii="TH SarabunIT๙" w:hAnsi="TH SarabunIT๙" w:cs="TH SarabunIT๙"/>
          <w:sz w:val="32"/>
          <w:szCs w:val="32"/>
        </w:rPr>
        <w:t xml:space="preserve"> (Good Governance) </w:t>
      </w:r>
    </w:p>
    <w:p w:rsidR="002247DD" w:rsidRPr="00BE6B52" w:rsidRDefault="002247D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เพื่อส่งเสริมบทบาทการมีส่วนร่วม (</w:t>
      </w:r>
      <w:r w:rsidRPr="00BE6B52">
        <w:rPr>
          <w:rFonts w:ascii="TH SarabunIT๙" w:hAnsi="TH SarabunIT๙" w:cs="TH SarabunIT๙"/>
          <w:sz w:val="32"/>
          <w:szCs w:val="32"/>
        </w:rPr>
        <w:t xml:space="preserve">people's participation) </w:t>
      </w:r>
      <w:r w:rsidRPr="00BE6B52">
        <w:rPr>
          <w:rFonts w:ascii="TH SarabunIT๙" w:hAnsi="TH SarabunIT๙" w:cs="TH SarabunIT๙"/>
          <w:sz w:val="32"/>
          <w:szCs w:val="32"/>
          <w:cs/>
        </w:rPr>
        <w:t>และตรวจสอบ (</w:t>
      </w:r>
      <w:r w:rsidRPr="00BE6B52">
        <w:rPr>
          <w:rFonts w:ascii="TH SarabunIT๙" w:hAnsi="TH SarabunIT๙" w:cs="TH SarabunIT๙"/>
          <w:sz w:val="32"/>
          <w:szCs w:val="32"/>
        </w:rPr>
        <w:t xml:space="preserve">People’s audit) </w:t>
      </w:r>
      <w:r w:rsidRPr="00BE6B52">
        <w:rPr>
          <w:rFonts w:ascii="TH SarabunIT๙" w:hAnsi="TH SarabunIT๙" w:cs="TH SarabunIT๙"/>
          <w:sz w:val="32"/>
          <w:szCs w:val="32"/>
          <w:cs/>
        </w:rPr>
        <w:t>ของภาคประชาชนในการบริหารกิจการขององค์กรปกครองส่วนท้องถิ่น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4F1" w:rsidRPr="00BE6B52" w:rsidRDefault="002247DD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เพื่อพัฒนาระบบ กลไก มาตรการ รวมถึงเครือข่ายในการตรวจสอบการปฏิบัติราชการ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ขององค์กรปกครองส่วนท้องถิ่น</w:t>
      </w: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="002247DD" w:rsidRPr="00BE6B5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2247DD"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  <w:r w:rsidR="002247DD" w:rsidRPr="00BE6B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ข้าราชการฝ่ายการเมือง ข้าราชการฝ่ายบริหาร บุคลากรขององค์กรปกครองส่วนท้องถิ่น รวมถึง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ประชาชนในท้องถิ่นมีจิตสำ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นึกและความตระหนักในการปฏิบัติหน้าที่ราชการให้บังเกิดประโยชน์สุขแก่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lastRenderedPageBreak/>
        <w:t>ประชาชนท้องถิ่น ปราศจากการก่อให้เกิดข้อสงสัยในการประพฤติปฏิบัติตามมาตรการจริยธรรม การขัดกัน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แห่งผลประโยชน์และแสวงหาประโยชน์โดยมิชอบ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๒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เครื่องมือ/มาตรการการปฏิบัติงานที่สามารถป้องกันปัญหาเกี่ยวกับการทุจริตและประพฤติ มิชอบ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ของข้าราชการ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>๓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โครงการ/กิจกรรม/มาตรการที่สนับสนุนให้สาธารณะและภาคประชาชนเข้ามามีส่วนร่วมและ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ตรวจสอบการปฏิบัติหรือบริหารราชการขององค์กรปกครองส่วนท้องถิ่น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กลไก มาตรการ รวมถึงเครือข่ายในการตรวจสอบการปฏิบัติราชการขององค์กรปกครองส่วนท้องถิ่นที่มี</w:t>
      </w:r>
      <w:r w:rsidR="00556763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เข้มแข็งในการต</w:t>
      </w:r>
      <w:r w:rsidRPr="00BE6B52">
        <w:rPr>
          <w:rFonts w:ascii="TH SarabunIT๙" w:hAnsi="TH SarabunIT๙" w:cs="TH SarabunIT๙"/>
          <w:sz w:val="32"/>
          <w:szCs w:val="32"/>
          <w:cs/>
        </w:rPr>
        <w:t>รวจสอบ ควบคุมและถ่วงดุลการใช้อำ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นาจอย่างเหมาะสม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4F1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>๕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องค์กรปกครองส่วนท้องถิ่นมีแผนงานที่ม</w:t>
      </w:r>
      <w:r w:rsidRPr="00BE6B52">
        <w:rPr>
          <w:rFonts w:ascii="TH SarabunIT๙" w:hAnsi="TH SarabunIT๙" w:cs="TH SarabunIT๙"/>
          <w:sz w:val="32"/>
          <w:szCs w:val="32"/>
          <w:cs/>
        </w:rPr>
        <w:t>ีประสิทธิภาพ ลดโอกาสในการกระทำ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การทุจริตและ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ประพฤติมิชอบ จนเป็นที่ยอมรับจากทุกภาคส่วน</w:t>
      </w: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="002247DD" w:rsidRPr="00BE6B52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ประโยชน์ของการจัดทำ</w:t>
      </w:r>
      <w:r w:rsidR="002247DD" w:rsidRPr="00BE6B52">
        <w:rPr>
          <w:rFonts w:ascii="TH SarabunIT๙" w:hAnsi="TH SarabunIT๙" w:cs="TH SarabunIT๙"/>
          <w:b/>
          <w:bCs/>
          <w:sz w:val="32"/>
          <w:szCs w:val="32"/>
          <w:cs/>
        </w:rPr>
        <w:t>แผน</w:t>
      </w:r>
      <w:r w:rsidR="002247DD" w:rsidRPr="00BE6B5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ข้าราชการฝ่ายการเมือง ข้าราชการฝ่ายบริหาร บุคลากรขององค์กรปกครองส่วนท้องถิ่นรวมถึง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ประชาชนในท้องถิ่นมีจิตส</w:t>
      </w:r>
      <w:r w:rsidRPr="00BE6B52">
        <w:rPr>
          <w:rFonts w:ascii="TH SarabunIT๙" w:hAnsi="TH SarabunIT๙" w:cs="TH SarabunIT๙"/>
          <w:sz w:val="32"/>
          <w:szCs w:val="32"/>
          <w:cs/>
        </w:rPr>
        <w:t>ำนึกรักท้องถิ่นของตนเอง อันจะนำ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มาซึ่งการสร้างค่านิยม และอุดมการณ์ในการ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ต่อต้านการทุจริต (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Anti-Corruption)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จากการปลูกฝังหลักคุณธรรม จริยธรรม หลัก</w:t>
      </w:r>
      <w:proofErr w:type="spellStart"/>
      <w:r w:rsidR="002247DD" w:rsidRPr="00BE6B5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="002247DD" w:rsidRPr="00BE6B52">
        <w:rPr>
          <w:rFonts w:ascii="TH SarabunIT๙" w:hAnsi="TH SarabunIT๙" w:cs="TH SarabunIT๙"/>
          <w:sz w:val="32"/>
          <w:szCs w:val="32"/>
          <w:cs/>
        </w:rPr>
        <w:t>บาล รวมถึงหลัก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เศรษฐกิจพอเพียงท</w:t>
      </w:r>
      <w:r w:rsidRPr="00BE6B52">
        <w:rPr>
          <w:rFonts w:ascii="TH SarabunIT๙" w:hAnsi="TH SarabunIT๙" w:cs="TH SarabunIT๙"/>
          <w:sz w:val="32"/>
          <w:szCs w:val="32"/>
          <w:cs/>
        </w:rPr>
        <w:t>ี่สามารถนำมาประยุกต์ใช้ในการทำงานและชีวิตประจำ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วัน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๒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องค์กรปกครองส่วนท้องถิ่นสามารถบริหารราชการเป็นไปตามหลักบริหารกิจการบ้านเมืองที่ดี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(Good Governance)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มีความโปร่งใส เป็นธรรมและตรวจสอบได้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ภาคประชาชน</w:t>
      </w:r>
      <w:r w:rsidRPr="00BE6B52">
        <w:rPr>
          <w:rFonts w:ascii="TH SarabunIT๙" w:hAnsi="TH SarabunIT๙" w:cs="TH SarabunIT๙"/>
          <w:sz w:val="32"/>
          <w:szCs w:val="32"/>
          <w:cs/>
        </w:rPr>
        <w:t>มีส่วนร่วมตั้งแต่ร่วมคิด ร่วมทำ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 xml:space="preserve"> ร่วมตัดสินใจรวมถึงร่วมตรวจสอบในฐานะพลเมืองที่</w:t>
      </w:r>
      <w:r w:rsidRPr="00BE6B52">
        <w:rPr>
          <w:rFonts w:ascii="TH SarabunIT๙" w:hAnsi="TH SarabunIT๙" w:cs="TH SarabunIT๙"/>
          <w:sz w:val="32"/>
          <w:szCs w:val="32"/>
          <w:cs/>
        </w:rPr>
        <w:t>มีจิตสำนึกรักท้องถิ่น อันจะนำ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มาซึ่งการสร้างเครือข่ายภาคประชาชนที่มีความเข้มแข็งในการเฝ้าระวังการทุจริต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EA033E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สามารถพัฒนาระบบ กลไก มาตรการ รวมถึงเครือข่ายในการตรวจสอบการปฏิบัติราชการขององค์กรปกครองส่วนท้องถิ่นทั้งจากภายในและภายนอกองค์กรที่มีความเข้มแข็งในการเฝ้าระวังการทุจริต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247DD" w:rsidRPr="00BE6B52" w:rsidRDefault="00EA033E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)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องค์กรปกครองส่วนท้องถิ่นมีแนวทางการบริหารราชการที่มีปร</w:t>
      </w:r>
      <w:r w:rsidRPr="00BE6B52">
        <w:rPr>
          <w:rFonts w:ascii="TH SarabunIT๙" w:hAnsi="TH SarabunIT๙" w:cs="TH SarabunIT๙"/>
          <w:sz w:val="32"/>
          <w:szCs w:val="32"/>
          <w:cs/>
        </w:rPr>
        <w:t>ะสิทธิภาพ ลดโอกาสในการกระทำ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การทุจริตและประพฤติมิชอบ จนเป็นที่ยอมรับจากทุกภาคส่วนให้เป็นองค์กรปกครองส่วนท้องถิ่นต้นแบบ ด้าน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การป้องกันการทุจริต อันจะส่งผลให้ประชาชนในท้องถิ่นเกิดความภาคภูมิใจและให้ความร่วมมือกันเป็น</w:t>
      </w:r>
      <w:r w:rsidR="002247DD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2247DD" w:rsidRPr="00BE6B52">
        <w:rPr>
          <w:rFonts w:ascii="TH SarabunIT๙" w:hAnsi="TH SarabunIT๙" w:cs="TH SarabunIT๙"/>
          <w:sz w:val="32"/>
          <w:szCs w:val="32"/>
          <w:cs/>
        </w:rPr>
        <w:t>เครือข่ายในการเฝ้าระวังการทุจริตที่เข้มแข็งอย่างยั่งยืน</w:t>
      </w: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BE6B52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024F1" w:rsidRPr="00F27BBC" w:rsidRDefault="000024F1" w:rsidP="00851ED7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0024F1" w:rsidRPr="00F27BBC" w:rsidSect="002F6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13E"/>
    <w:multiLevelType w:val="hybridMultilevel"/>
    <w:tmpl w:val="03702B52"/>
    <w:lvl w:ilvl="0" w:tplc="939C54B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C64F90"/>
    <w:multiLevelType w:val="hybridMultilevel"/>
    <w:tmpl w:val="982C4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54CBE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673BA"/>
    <w:multiLevelType w:val="hybridMultilevel"/>
    <w:tmpl w:val="E76004B6"/>
    <w:lvl w:ilvl="0" w:tplc="13FE525E">
      <w:start w:val="1"/>
      <w:numFmt w:val="decimal"/>
      <w:lvlText w:val="%1."/>
      <w:lvlJc w:val="left"/>
      <w:pPr>
        <w:ind w:left="1095" w:hanging="375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40383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F3E39"/>
    <w:multiLevelType w:val="hybridMultilevel"/>
    <w:tmpl w:val="6A50155E"/>
    <w:lvl w:ilvl="0" w:tplc="1DE8BC4C">
      <w:start w:val="1"/>
      <w:numFmt w:val="thaiNumbers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7FED6F55"/>
    <w:multiLevelType w:val="hybridMultilevel"/>
    <w:tmpl w:val="017061B0"/>
    <w:lvl w:ilvl="0" w:tplc="23B085A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08"/>
    <w:rsid w:val="000024F1"/>
    <w:rsid w:val="000249F5"/>
    <w:rsid w:val="000465DC"/>
    <w:rsid w:val="00057573"/>
    <w:rsid w:val="000A47E5"/>
    <w:rsid w:val="000C523E"/>
    <w:rsid w:val="00135FE8"/>
    <w:rsid w:val="00151D11"/>
    <w:rsid w:val="00172212"/>
    <w:rsid w:val="00176A6B"/>
    <w:rsid w:val="00183632"/>
    <w:rsid w:val="001A6541"/>
    <w:rsid w:val="001D3A14"/>
    <w:rsid w:val="001F7E9A"/>
    <w:rsid w:val="002045AB"/>
    <w:rsid w:val="0021501F"/>
    <w:rsid w:val="002247DD"/>
    <w:rsid w:val="00227245"/>
    <w:rsid w:val="002F69E2"/>
    <w:rsid w:val="00300796"/>
    <w:rsid w:val="003559F4"/>
    <w:rsid w:val="003801D6"/>
    <w:rsid w:val="00395388"/>
    <w:rsid w:val="003A3927"/>
    <w:rsid w:val="00444FCC"/>
    <w:rsid w:val="00482F5F"/>
    <w:rsid w:val="004F600D"/>
    <w:rsid w:val="00556763"/>
    <w:rsid w:val="00582B74"/>
    <w:rsid w:val="0058548C"/>
    <w:rsid w:val="00651F7E"/>
    <w:rsid w:val="006B45B6"/>
    <w:rsid w:val="006D16F2"/>
    <w:rsid w:val="00726502"/>
    <w:rsid w:val="0073477F"/>
    <w:rsid w:val="00767F47"/>
    <w:rsid w:val="00791E90"/>
    <w:rsid w:val="007A36A8"/>
    <w:rsid w:val="007D47AF"/>
    <w:rsid w:val="007D517F"/>
    <w:rsid w:val="007E1C3F"/>
    <w:rsid w:val="007E3CBC"/>
    <w:rsid w:val="00833990"/>
    <w:rsid w:val="008351C9"/>
    <w:rsid w:val="00851450"/>
    <w:rsid w:val="00851ED7"/>
    <w:rsid w:val="008B03F8"/>
    <w:rsid w:val="008B0BD6"/>
    <w:rsid w:val="008B0F2A"/>
    <w:rsid w:val="008D4A54"/>
    <w:rsid w:val="0090411E"/>
    <w:rsid w:val="009159E7"/>
    <w:rsid w:val="0096005F"/>
    <w:rsid w:val="00962912"/>
    <w:rsid w:val="0097445F"/>
    <w:rsid w:val="0098041C"/>
    <w:rsid w:val="00987B71"/>
    <w:rsid w:val="009C29B7"/>
    <w:rsid w:val="009D6573"/>
    <w:rsid w:val="009E1B62"/>
    <w:rsid w:val="00A00480"/>
    <w:rsid w:val="00A14237"/>
    <w:rsid w:val="00AB4175"/>
    <w:rsid w:val="00AC0AC9"/>
    <w:rsid w:val="00AC70E2"/>
    <w:rsid w:val="00AD069E"/>
    <w:rsid w:val="00AF29C6"/>
    <w:rsid w:val="00B61614"/>
    <w:rsid w:val="00B629C3"/>
    <w:rsid w:val="00B82DC5"/>
    <w:rsid w:val="00BE426E"/>
    <w:rsid w:val="00BE6B52"/>
    <w:rsid w:val="00C05309"/>
    <w:rsid w:val="00C05A7F"/>
    <w:rsid w:val="00C21E93"/>
    <w:rsid w:val="00C463BD"/>
    <w:rsid w:val="00C509B0"/>
    <w:rsid w:val="00C9150A"/>
    <w:rsid w:val="00C91DA0"/>
    <w:rsid w:val="00CB28AB"/>
    <w:rsid w:val="00CC2689"/>
    <w:rsid w:val="00D01F08"/>
    <w:rsid w:val="00D336BF"/>
    <w:rsid w:val="00D5618C"/>
    <w:rsid w:val="00D80D1A"/>
    <w:rsid w:val="00E079E3"/>
    <w:rsid w:val="00E10FC7"/>
    <w:rsid w:val="00EA033E"/>
    <w:rsid w:val="00EB131D"/>
    <w:rsid w:val="00EE34DD"/>
    <w:rsid w:val="00F27BBC"/>
    <w:rsid w:val="00F454A3"/>
    <w:rsid w:val="00F47EB8"/>
    <w:rsid w:val="00F5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12735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KKD Windows 7 V.3</cp:lastModifiedBy>
  <cp:revision>4</cp:revision>
  <cp:lastPrinted>2017-05-07T04:07:00Z</cp:lastPrinted>
  <dcterms:created xsi:type="dcterms:W3CDTF">2017-05-23T01:57:00Z</dcterms:created>
  <dcterms:modified xsi:type="dcterms:W3CDTF">2017-05-23T02:22:00Z</dcterms:modified>
</cp:coreProperties>
</file>