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2C" w:rsidRPr="00F71667" w:rsidRDefault="00AB6A2C" w:rsidP="00AB6A2C">
      <w:pPr>
        <w:jc w:val="center"/>
        <w:rPr>
          <w:rFonts w:ascii="TH Baijam" w:hAnsi="TH Baijam" w:cs="TH Baijam"/>
          <w:b/>
          <w:bCs/>
          <w:shadow/>
          <w:sz w:val="50"/>
          <w:szCs w:val="50"/>
        </w:rPr>
      </w:pPr>
      <w:r w:rsidRPr="00F71667">
        <w:rPr>
          <w:rFonts w:ascii="TH Baijam" w:hAnsi="TH Baijam" w:cs="TH Baijam"/>
          <w:b/>
          <w:bCs/>
          <w:shadow/>
          <w:sz w:val="50"/>
          <w:szCs w:val="50"/>
          <w:cs/>
        </w:rPr>
        <w:t xml:space="preserve">ส่วนที่ </w:t>
      </w:r>
      <w:r>
        <w:rPr>
          <w:rFonts w:ascii="TH Baijam" w:hAnsi="TH Baijam" w:cs="TH Baijam" w:hint="cs"/>
          <w:b/>
          <w:bCs/>
          <w:shadow/>
          <w:sz w:val="50"/>
          <w:szCs w:val="50"/>
          <w:cs/>
        </w:rPr>
        <w:t>๔</w:t>
      </w:r>
    </w:p>
    <w:p w:rsidR="00AB6A2C" w:rsidRDefault="00BA458D" w:rsidP="00AB6A2C">
      <w:pPr>
        <w:jc w:val="center"/>
        <w:rPr>
          <w:rFonts w:ascii="TH Baijam" w:hAnsi="TH Baijam" w:cs="TH Baijam"/>
          <w:b/>
          <w:bCs/>
          <w:sz w:val="44"/>
          <w:szCs w:val="4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9.15pt;margin-top:3.65pt;width:323.7pt;height:33.8pt;z-index:251659264;mso-width-relative:margin;mso-height-relative:margin" fillcolor="#4bacc6" strokecolor="#f2f2f2" strokeweight="3pt">
            <v:shadow on="t" type="perspective" color="#205867" opacity=".5" offset="1pt" offset2="-1pt"/>
            <v:textbox>
              <w:txbxContent>
                <w:p w:rsidR="00AB6A2C" w:rsidRPr="00F15CD2" w:rsidRDefault="00AB6A2C" w:rsidP="00AB6A2C">
                  <w:pPr>
                    <w:jc w:val="center"/>
                  </w:pPr>
                  <w:r>
                    <w:rPr>
                      <w:rFonts w:ascii="TH Baijam" w:hAnsi="TH Baijam" w:cs="TH Baijam" w:hint="cs"/>
                      <w:b/>
                      <w:bCs/>
                      <w:sz w:val="40"/>
                      <w:szCs w:val="40"/>
                      <w:cs/>
                    </w:rPr>
                    <w:t>การนำแผนพัฒนาท้องถิ่นไปสู่การปฏิบัติ</w:t>
                  </w:r>
                </w:p>
              </w:txbxContent>
            </v:textbox>
          </v:shape>
        </w:pict>
      </w:r>
    </w:p>
    <w:p w:rsidR="00AB6A2C" w:rsidRDefault="00AB6A2C" w:rsidP="00AB6A2C">
      <w:pPr>
        <w:rPr>
          <w:rFonts w:ascii="TH Baijam" w:hAnsi="TH Baijam" w:cs="TH Baijam"/>
          <w:b/>
          <w:bCs/>
        </w:rPr>
      </w:pPr>
    </w:p>
    <w:p w:rsidR="00AB6A2C" w:rsidRDefault="00AB6A2C" w:rsidP="00AB6A2C">
      <w:pPr>
        <w:rPr>
          <w:rFonts w:ascii="TH Baijam" w:hAnsi="TH Baijam" w:cs="TH Baijam"/>
          <w:color w:val="000000"/>
        </w:rPr>
      </w:pPr>
      <w:r w:rsidRPr="00FB63AF">
        <w:rPr>
          <w:rFonts w:ascii="TH Baijam" w:hAnsi="TH Baijam" w:cs="TH Baijam" w:hint="cs"/>
          <w:b/>
          <w:bCs/>
          <w:cs/>
        </w:rPr>
        <w:t xml:space="preserve">๑.  </w:t>
      </w:r>
      <w:r>
        <w:rPr>
          <w:rFonts w:ascii="TH Baijam" w:hAnsi="TH Baijam" w:cs="TH Baijam" w:hint="cs"/>
          <w:b/>
          <w:bCs/>
          <w:cs/>
        </w:rPr>
        <w:t xml:space="preserve">ยุทธศาสตร์การพัฒนาและแผนงาน  </w:t>
      </w: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1979"/>
        <w:gridCol w:w="1540"/>
        <w:gridCol w:w="1540"/>
        <w:gridCol w:w="1541"/>
        <w:gridCol w:w="1541"/>
      </w:tblGrid>
      <w:tr w:rsidR="00CF7000" w:rsidTr="00CF7000">
        <w:tc>
          <w:tcPr>
            <w:tcW w:w="1101" w:type="dxa"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  <w:cs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ที่</w:t>
            </w:r>
          </w:p>
        </w:tc>
        <w:tc>
          <w:tcPr>
            <w:tcW w:w="1979" w:type="dxa"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ยุทธศาสตร์</w:t>
            </w:r>
          </w:p>
        </w:tc>
        <w:tc>
          <w:tcPr>
            <w:tcW w:w="1540" w:type="dxa"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ด้าน</w:t>
            </w:r>
          </w:p>
        </w:tc>
        <w:tc>
          <w:tcPr>
            <w:tcW w:w="1540" w:type="dxa"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แผนงาน</w:t>
            </w:r>
          </w:p>
        </w:tc>
        <w:tc>
          <w:tcPr>
            <w:tcW w:w="1541" w:type="dxa"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หน่วยงานรับผิดชอบหลัก</w:t>
            </w:r>
          </w:p>
        </w:tc>
        <w:tc>
          <w:tcPr>
            <w:tcW w:w="1541" w:type="dxa"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หน่วยงานสนับสนุน</w:t>
            </w:r>
          </w:p>
        </w:tc>
      </w:tr>
      <w:tr w:rsidR="00CF7000" w:rsidTr="00CF7000">
        <w:tc>
          <w:tcPr>
            <w:tcW w:w="1101" w:type="dxa"/>
            <w:vMerge w:val="restart"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๑</w:t>
            </w:r>
          </w:p>
        </w:tc>
        <w:tc>
          <w:tcPr>
            <w:tcW w:w="1979" w:type="dxa"/>
            <w:vMerge w:val="restart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/>
                <w:sz w:val="28"/>
                <w:szCs w:val="28"/>
                <w:cs/>
              </w:rPr>
              <w:t>ด้านโครงสร้างพื้นฐาน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บริหารทั่วไป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แผนงานบริหาร</w:t>
            </w: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งาน</w:t>
            </w: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ทั่วไป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1541" w:type="dxa"/>
            <w:vMerge w:val="restart"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  <w:cs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องค์การบริหารส่วนตำบลทุ่งแก</w:t>
            </w:r>
          </w:p>
        </w:tc>
      </w:tr>
      <w:tr w:rsidR="00CF7000" w:rsidTr="00CF7000">
        <w:tc>
          <w:tcPr>
            <w:tcW w:w="1101" w:type="dxa"/>
            <w:vMerge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</w:p>
        </w:tc>
        <w:tc>
          <w:tcPr>
            <w:tcW w:w="1979" w:type="dxa"/>
            <w:vMerge/>
          </w:tcPr>
          <w:p w:rsidR="00CF7000" w:rsidRPr="000027A2" w:rsidRDefault="00CF7000" w:rsidP="00A54C80">
            <w:pPr>
              <w:rPr>
                <w:rFonts w:ascii="TH Baijam" w:hAnsi="TH Baijam" w:cs="TH Baijam"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บริการชุมชนและสังคม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แผนงานอุตสาหกรรมและการโยธา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กองช่าง</w:t>
            </w:r>
          </w:p>
        </w:tc>
        <w:tc>
          <w:tcPr>
            <w:tcW w:w="1541" w:type="dxa"/>
            <w:vMerge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CF7000" w:rsidTr="00CF7000">
        <w:tc>
          <w:tcPr>
            <w:tcW w:w="1101" w:type="dxa"/>
            <w:vMerge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</w:p>
        </w:tc>
        <w:tc>
          <w:tcPr>
            <w:tcW w:w="1979" w:type="dxa"/>
            <w:vMerge/>
          </w:tcPr>
          <w:p w:rsidR="00CF7000" w:rsidRPr="000027A2" w:rsidRDefault="00CF7000" w:rsidP="00A54C80">
            <w:pPr>
              <w:rPr>
                <w:rFonts w:ascii="TH Baijam" w:hAnsi="TH Baijam" w:cs="TH Baijam"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บริการชุมชนและสังคม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แผนงานเคหะและชุมชน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กองช่าง</w:t>
            </w:r>
          </w:p>
        </w:tc>
        <w:tc>
          <w:tcPr>
            <w:tcW w:w="1541" w:type="dxa"/>
            <w:vMerge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CF7000" w:rsidTr="00CF7000">
        <w:tc>
          <w:tcPr>
            <w:tcW w:w="1101" w:type="dxa"/>
            <w:vMerge w:val="restart"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๒</w:t>
            </w:r>
          </w:p>
        </w:tc>
        <w:tc>
          <w:tcPr>
            <w:tcW w:w="1979" w:type="dxa"/>
            <w:vMerge w:val="restart"/>
          </w:tcPr>
          <w:p w:rsidR="00CF7000" w:rsidRPr="00AB6A2C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 w:rsidRPr="000027A2">
              <w:rPr>
                <w:rFonts w:ascii="TH Baijam" w:hAnsi="TH Baijam" w:cs="TH Baijam"/>
                <w:sz w:val="28"/>
                <w:szCs w:val="28"/>
                <w:cs/>
              </w:rPr>
              <w:t>ด้านงานส่งเสริมคุณภาพชีวิต</w:t>
            </w:r>
            <w:r>
              <w:rPr>
                <w:rFonts w:ascii="TH Baijam" w:hAnsi="TH Baijam" w:cs="TH Baijam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การศึกษา ศาสนา และวัฒนธรรม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บริการชุมชนและสังคม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แผนงานการศึกษา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การการศึกษา</w:t>
            </w:r>
          </w:p>
        </w:tc>
        <w:tc>
          <w:tcPr>
            <w:tcW w:w="1541" w:type="dxa"/>
            <w:vMerge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CF7000" w:rsidTr="00CF7000">
        <w:tc>
          <w:tcPr>
            <w:tcW w:w="1101" w:type="dxa"/>
            <w:vMerge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</w:p>
        </w:tc>
        <w:tc>
          <w:tcPr>
            <w:tcW w:w="1979" w:type="dxa"/>
            <w:vMerge/>
          </w:tcPr>
          <w:p w:rsidR="00CF7000" w:rsidRPr="000027A2" w:rsidRDefault="00CF7000" w:rsidP="00A54C80">
            <w:pPr>
              <w:rPr>
                <w:rFonts w:ascii="TH Baijam" w:hAnsi="TH Baijam" w:cs="TH Baijam"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บริการชุมชนและสังคม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แผนงานสาธารณสุข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กองการศึกษา</w:t>
            </w:r>
          </w:p>
        </w:tc>
        <w:tc>
          <w:tcPr>
            <w:tcW w:w="1541" w:type="dxa"/>
            <w:vMerge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CF7000" w:rsidTr="00CF7000">
        <w:tc>
          <w:tcPr>
            <w:tcW w:w="1101" w:type="dxa"/>
            <w:vMerge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</w:p>
        </w:tc>
        <w:tc>
          <w:tcPr>
            <w:tcW w:w="1979" w:type="dxa"/>
            <w:vMerge/>
          </w:tcPr>
          <w:p w:rsidR="00CF7000" w:rsidRPr="000027A2" w:rsidRDefault="00CF7000" w:rsidP="00A54C80">
            <w:pPr>
              <w:rPr>
                <w:rFonts w:ascii="TH Baijam" w:hAnsi="TH Baijam" w:cs="TH Baijam"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บริการชุมชนและสังคม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</w:t>
            </w: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ศาสนาวัฒนธรรมและนันทนาการ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กองการศึกษา</w:t>
            </w:r>
          </w:p>
        </w:tc>
        <w:tc>
          <w:tcPr>
            <w:tcW w:w="1541" w:type="dxa"/>
            <w:vMerge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CF7000" w:rsidTr="00CF7000">
        <w:tc>
          <w:tcPr>
            <w:tcW w:w="1101" w:type="dxa"/>
            <w:vMerge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</w:p>
        </w:tc>
        <w:tc>
          <w:tcPr>
            <w:tcW w:w="1979" w:type="dxa"/>
            <w:vMerge/>
          </w:tcPr>
          <w:p w:rsidR="00CF7000" w:rsidRPr="000027A2" w:rsidRDefault="00CF7000" w:rsidP="00A54C80">
            <w:pPr>
              <w:rPr>
                <w:rFonts w:ascii="TH Baijam" w:hAnsi="TH Baijam" w:cs="TH Baijam"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บริหารทั่วไป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1541" w:type="dxa"/>
            <w:vMerge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CF7000" w:rsidTr="00CF7000">
        <w:tc>
          <w:tcPr>
            <w:tcW w:w="1101" w:type="dxa"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๓</w:t>
            </w:r>
          </w:p>
        </w:tc>
        <w:tc>
          <w:tcPr>
            <w:tcW w:w="1979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sz w:val="28"/>
                <w:szCs w:val="28"/>
                <w:cs/>
              </w:rPr>
              <w:t>การพัฒนาด้านส่งเสริมการลงทุนและการเกษตร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บริหารทั่วไป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แผนงานการเกษตร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1541" w:type="dxa"/>
            <w:vMerge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CF7000" w:rsidTr="00CF7000">
        <w:tc>
          <w:tcPr>
            <w:tcW w:w="1101" w:type="dxa"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๔</w:t>
            </w:r>
          </w:p>
        </w:tc>
        <w:tc>
          <w:tcPr>
            <w:tcW w:w="1979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sz w:val="28"/>
                <w:szCs w:val="28"/>
                <w:cs/>
              </w:rPr>
              <w:t>การพัฒนาด้านการจัดระเบียบชุมชน/สังคม การรักษาความสงบเรียบร้อยและความมั่นคง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บริการชุมชนและสังคม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</w:t>
            </w: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รักษาความสงบภายใน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1541" w:type="dxa"/>
            <w:vMerge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CF7000" w:rsidTr="00CF7000">
        <w:tc>
          <w:tcPr>
            <w:tcW w:w="1101" w:type="dxa"/>
          </w:tcPr>
          <w:p w:rsidR="00CF7000" w:rsidRPr="000027A2" w:rsidRDefault="00CF7000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๕</w:t>
            </w:r>
          </w:p>
        </w:tc>
        <w:tc>
          <w:tcPr>
            <w:tcW w:w="1979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sz w:val="28"/>
                <w:szCs w:val="28"/>
                <w:cs/>
              </w:rPr>
              <w:t>การพัฒนาด้านทรัพยากรธรรมชาติและสิ่งแวดล้อม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บริหารทั่วไป</w:t>
            </w:r>
          </w:p>
        </w:tc>
        <w:tc>
          <w:tcPr>
            <w:tcW w:w="1540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แผนงานการเกษตร</w:t>
            </w:r>
          </w:p>
        </w:tc>
        <w:tc>
          <w:tcPr>
            <w:tcW w:w="1541" w:type="dxa"/>
          </w:tcPr>
          <w:p w:rsidR="00CF7000" w:rsidRPr="000027A2" w:rsidRDefault="00CF7000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1541" w:type="dxa"/>
            <w:vMerge/>
          </w:tcPr>
          <w:p w:rsidR="00CF7000" w:rsidRDefault="00CF7000" w:rsidP="00AB6A2C">
            <w:pPr>
              <w:rPr>
                <w:rFonts w:ascii="TH Baijam" w:hAnsi="TH Baijam" w:cs="TH Baijam"/>
                <w:color w:val="000000"/>
              </w:rPr>
            </w:pPr>
          </w:p>
        </w:tc>
      </w:tr>
    </w:tbl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BA458D" w:rsidP="00BA458D">
      <w:pPr>
        <w:jc w:val="center"/>
        <w:rPr>
          <w:rFonts w:ascii="TH Baijam" w:hAnsi="TH Baijam" w:cs="TH Baijam" w:hint="cs"/>
          <w:color w:val="000000"/>
        </w:rPr>
      </w:pPr>
      <w:r>
        <w:rPr>
          <w:rFonts w:ascii="TH Baijam" w:hAnsi="TH Baijam" w:cs="TH Baijam" w:hint="cs"/>
          <w:color w:val="000000"/>
          <w:cs/>
        </w:rPr>
        <w:lastRenderedPageBreak/>
        <w:t>-๑๐๑-</w:t>
      </w:r>
    </w:p>
    <w:p w:rsidR="00BA458D" w:rsidRDefault="00BA458D" w:rsidP="00BA458D">
      <w:pPr>
        <w:jc w:val="center"/>
        <w:rPr>
          <w:rFonts w:ascii="TH Baijam" w:hAnsi="TH Baijam" w:cs="TH Baijam"/>
          <w:color w:val="000000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1979"/>
        <w:gridCol w:w="1540"/>
        <w:gridCol w:w="1540"/>
        <w:gridCol w:w="1541"/>
        <w:gridCol w:w="1541"/>
      </w:tblGrid>
      <w:tr w:rsidR="00CF7000" w:rsidTr="00A54C80">
        <w:tc>
          <w:tcPr>
            <w:tcW w:w="1101" w:type="dxa"/>
          </w:tcPr>
          <w:p w:rsidR="00CF7000" w:rsidRDefault="00CF7000" w:rsidP="00A54C80">
            <w:pPr>
              <w:rPr>
                <w:rFonts w:ascii="TH Baijam" w:hAnsi="TH Baijam" w:cs="TH Baijam"/>
                <w:color w:val="000000"/>
                <w:cs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ที่</w:t>
            </w:r>
          </w:p>
        </w:tc>
        <w:tc>
          <w:tcPr>
            <w:tcW w:w="1979" w:type="dxa"/>
          </w:tcPr>
          <w:p w:rsidR="00CF7000" w:rsidRDefault="00CF7000" w:rsidP="00A54C80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ยุทธศาสตร์</w:t>
            </w:r>
          </w:p>
        </w:tc>
        <w:tc>
          <w:tcPr>
            <w:tcW w:w="1540" w:type="dxa"/>
          </w:tcPr>
          <w:p w:rsidR="00CF7000" w:rsidRDefault="00CF7000" w:rsidP="00A54C80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ด้าน</w:t>
            </w:r>
          </w:p>
        </w:tc>
        <w:tc>
          <w:tcPr>
            <w:tcW w:w="1540" w:type="dxa"/>
          </w:tcPr>
          <w:p w:rsidR="00CF7000" w:rsidRDefault="00CF7000" w:rsidP="00A54C80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แผนงาน</w:t>
            </w:r>
          </w:p>
        </w:tc>
        <w:tc>
          <w:tcPr>
            <w:tcW w:w="1541" w:type="dxa"/>
          </w:tcPr>
          <w:p w:rsidR="00CF7000" w:rsidRDefault="00CF7000" w:rsidP="00A54C80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หน่วยงานรับผิดชอบหลัก</w:t>
            </w:r>
          </w:p>
        </w:tc>
        <w:tc>
          <w:tcPr>
            <w:tcW w:w="1541" w:type="dxa"/>
          </w:tcPr>
          <w:p w:rsidR="00CF7000" w:rsidRDefault="00CF7000" w:rsidP="00A54C80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หน่วยงานสนับสนุน</w:t>
            </w:r>
          </w:p>
        </w:tc>
      </w:tr>
      <w:tr w:rsidR="00E015E7" w:rsidTr="00A54C80">
        <w:tc>
          <w:tcPr>
            <w:tcW w:w="1101" w:type="dxa"/>
            <w:vMerge w:val="restart"/>
          </w:tcPr>
          <w:p w:rsidR="00E015E7" w:rsidRPr="000027A2" w:rsidRDefault="00E015E7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๖</w:t>
            </w:r>
          </w:p>
        </w:tc>
        <w:tc>
          <w:tcPr>
            <w:tcW w:w="1979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sz w:val="28"/>
                <w:szCs w:val="28"/>
                <w:cs/>
              </w:rPr>
              <w:t>การพัฒนาด้านการเมืองและการบริหาร</w:t>
            </w:r>
          </w:p>
        </w:tc>
        <w:tc>
          <w:tcPr>
            <w:tcW w:w="1540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บริหารทั่วไป</w:t>
            </w:r>
          </w:p>
        </w:tc>
        <w:tc>
          <w:tcPr>
            <w:tcW w:w="1540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แผนงานบริหาร</w:t>
            </w: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งาน</w:t>
            </w: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ทั่วไป</w:t>
            </w:r>
          </w:p>
        </w:tc>
        <w:tc>
          <w:tcPr>
            <w:tcW w:w="1541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1541" w:type="dxa"/>
            <w:vMerge w:val="restart"/>
          </w:tcPr>
          <w:p w:rsidR="00E015E7" w:rsidRDefault="00E015E7" w:rsidP="00A54C80">
            <w:pPr>
              <w:rPr>
                <w:rFonts w:ascii="TH Baijam" w:hAnsi="TH Baijam" w:cs="TH Baijam"/>
                <w:color w:val="000000"/>
              </w:rPr>
            </w:pPr>
            <w:r>
              <w:rPr>
                <w:rFonts w:ascii="TH Baijam" w:hAnsi="TH Baijam" w:cs="TH Baijam" w:hint="cs"/>
                <w:color w:val="000000"/>
                <w:cs/>
              </w:rPr>
              <w:t>องค์การบริหารส่วนตำบลทุ่งแก</w:t>
            </w:r>
          </w:p>
        </w:tc>
      </w:tr>
      <w:tr w:rsidR="00E015E7" w:rsidTr="00A54C80">
        <w:tc>
          <w:tcPr>
            <w:tcW w:w="1101" w:type="dxa"/>
            <w:vMerge/>
          </w:tcPr>
          <w:p w:rsidR="00E015E7" w:rsidRPr="000027A2" w:rsidRDefault="00E015E7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</w:p>
        </w:tc>
        <w:tc>
          <w:tcPr>
            <w:tcW w:w="1979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บริหารทั่วไป</w:t>
            </w:r>
          </w:p>
        </w:tc>
        <w:tc>
          <w:tcPr>
            <w:tcW w:w="1540" w:type="dxa"/>
          </w:tcPr>
          <w:p w:rsidR="00E015E7" w:rsidRPr="000027A2" w:rsidRDefault="00E015E7" w:rsidP="00CF700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</w:t>
            </w: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บริหารงานคลัง</w:t>
            </w:r>
          </w:p>
        </w:tc>
        <w:tc>
          <w:tcPr>
            <w:tcW w:w="1541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กองคลัง</w:t>
            </w:r>
          </w:p>
        </w:tc>
        <w:tc>
          <w:tcPr>
            <w:tcW w:w="1541" w:type="dxa"/>
            <w:vMerge/>
          </w:tcPr>
          <w:p w:rsidR="00E015E7" w:rsidRDefault="00E015E7" w:rsidP="00A54C80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E015E7" w:rsidTr="00A54C80">
        <w:tc>
          <w:tcPr>
            <w:tcW w:w="1101" w:type="dxa"/>
            <w:vMerge/>
          </w:tcPr>
          <w:p w:rsidR="00E015E7" w:rsidRPr="000027A2" w:rsidRDefault="00E015E7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</w:p>
        </w:tc>
        <w:tc>
          <w:tcPr>
            <w:tcW w:w="1979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บริหารทั่วไป</w:t>
            </w:r>
          </w:p>
        </w:tc>
        <w:tc>
          <w:tcPr>
            <w:tcW w:w="1540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แผนงานสังคมสงเคราะห์</w:t>
            </w:r>
          </w:p>
        </w:tc>
        <w:tc>
          <w:tcPr>
            <w:tcW w:w="1541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กองสวัสดิการสังคม</w:t>
            </w:r>
          </w:p>
        </w:tc>
        <w:tc>
          <w:tcPr>
            <w:tcW w:w="1541" w:type="dxa"/>
            <w:vMerge/>
          </w:tcPr>
          <w:p w:rsidR="00E015E7" w:rsidRDefault="00E015E7" w:rsidP="00A54C80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E015E7" w:rsidTr="00A54C80">
        <w:tc>
          <w:tcPr>
            <w:tcW w:w="1101" w:type="dxa"/>
            <w:vMerge/>
          </w:tcPr>
          <w:p w:rsidR="00E015E7" w:rsidRPr="000027A2" w:rsidRDefault="00E015E7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</w:rPr>
            </w:pPr>
          </w:p>
        </w:tc>
        <w:tc>
          <w:tcPr>
            <w:tcW w:w="1979" w:type="dxa"/>
          </w:tcPr>
          <w:p w:rsidR="00E015E7" w:rsidRPr="00AB6A2C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บริหารทั่วไป</w:t>
            </w:r>
          </w:p>
        </w:tc>
        <w:tc>
          <w:tcPr>
            <w:tcW w:w="1540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แผนงานเคหะและชุมชน</w:t>
            </w:r>
          </w:p>
        </w:tc>
        <w:tc>
          <w:tcPr>
            <w:tcW w:w="1541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กองช่าง</w:t>
            </w:r>
          </w:p>
        </w:tc>
        <w:tc>
          <w:tcPr>
            <w:tcW w:w="1541" w:type="dxa"/>
            <w:vMerge/>
          </w:tcPr>
          <w:p w:rsidR="00E015E7" w:rsidRDefault="00E015E7" w:rsidP="00A54C80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E015E7" w:rsidTr="00A54C80">
        <w:tc>
          <w:tcPr>
            <w:tcW w:w="1101" w:type="dxa"/>
            <w:vMerge/>
          </w:tcPr>
          <w:p w:rsidR="00E015E7" w:rsidRPr="000027A2" w:rsidRDefault="00E015E7" w:rsidP="00A54C80">
            <w:pPr>
              <w:jc w:val="center"/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</w:p>
        </w:tc>
        <w:tc>
          <w:tcPr>
            <w:tcW w:w="1979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บริการชุมชนและสังคม</w:t>
            </w:r>
          </w:p>
        </w:tc>
        <w:tc>
          <w:tcPr>
            <w:tcW w:w="1540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งบกลาง</w:t>
            </w:r>
          </w:p>
        </w:tc>
        <w:tc>
          <w:tcPr>
            <w:tcW w:w="1541" w:type="dxa"/>
          </w:tcPr>
          <w:p w:rsidR="00E015E7" w:rsidRPr="000027A2" w:rsidRDefault="00E015E7" w:rsidP="00A54C80">
            <w:pPr>
              <w:rPr>
                <w:rFonts w:ascii="TH Baijam" w:hAnsi="TH Baijam" w:cs="TH Baijam"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color w:val="000000"/>
                <w:sz w:val="28"/>
                <w:szCs w:val="28"/>
                <w:cs/>
              </w:rPr>
              <w:t>สำนักปลัด/กองสวัสดิการสังคม</w:t>
            </w:r>
          </w:p>
        </w:tc>
        <w:tc>
          <w:tcPr>
            <w:tcW w:w="1541" w:type="dxa"/>
            <w:vMerge/>
          </w:tcPr>
          <w:p w:rsidR="00E015E7" w:rsidRDefault="00E015E7" w:rsidP="00A54C80">
            <w:pPr>
              <w:rPr>
                <w:rFonts w:ascii="TH Baijam" w:hAnsi="TH Baijam" w:cs="TH Baijam"/>
                <w:color w:val="000000"/>
              </w:rPr>
            </w:pPr>
          </w:p>
        </w:tc>
      </w:tr>
      <w:tr w:rsidR="00E015E7" w:rsidTr="00A54C80">
        <w:tc>
          <w:tcPr>
            <w:tcW w:w="1101" w:type="dxa"/>
          </w:tcPr>
          <w:p w:rsidR="00E015E7" w:rsidRPr="000027A2" w:rsidRDefault="00E015E7" w:rsidP="00A54C80">
            <w:pPr>
              <w:jc w:val="center"/>
              <w:rPr>
                <w:rFonts w:ascii="TH Baijam" w:hAnsi="TH Baijam" w:cs="TH Baijam"/>
                <w:b/>
                <w:bCs/>
                <w:color w:val="000000"/>
                <w:sz w:val="28"/>
                <w:szCs w:val="28"/>
              </w:rPr>
            </w:pPr>
            <w:r w:rsidRPr="000027A2">
              <w:rPr>
                <w:rFonts w:ascii="TH Baijam" w:hAnsi="TH Baijam" w:cs="TH Baijam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979" w:type="dxa"/>
          </w:tcPr>
          <w:p w:rsidR="00E015E7" w:rsidRPr="000027A2" w:rsidRDefault="00E015E7" w:rsidP="00A54C80">
            <w:pPr>
              <w:jc w:val="center"/>
              <w:rPr>
                <w:rFonts w:ascii="TH Baijam" w:hAnsi="TH Baijam" w:cs="TH Baijam"/>
                <w:b/>
                <w:bCs/>
                <w:color w:val="000000"/>
                <w:sz w:val="28"/>
                <w:szCs w:val="28"/>
                <w:cs/>
              </w:rPr>
            </w:pPr>
            <w:r w:rsidRPr="000027A2">
              <w:rPr>
                <w:rFonts w:ascii="TH Baijam" w:hAnsi="TH Baijam" w:cs="TH Baijam" w:hint="cs"/>
                <w:b/>
                <w:bCs/>
                <w:color w:val="000000"/>
                <w:sz w:val="28"/>
                <w:szCs w:val="28"/>
                <w:cs/>
              </w:rPr>
              <w:t>๖</w:t>
            </w:r>
            <w:r w:rsidRPr="000027A2">
              <w:rPr>
                <w:rFonts w:ascii="TH Baijam" w:hAnsi="TH Baijam" w:cs="TH Baijam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27A2">
              <w:rPr>
                <w:rFonts w:ascii="TH Baijam" w:hAnsi="TH Baijam" w:cs="TH Baijam" w:hint="cs"/>
                <w:b/>
                <w:bCs/>
                <w:color w:val="000000"/>
                <w:sz w:val="28"/>
                <w:szCs w:val="28"/>
                <w:cs/>
              </w:rPr>
              <w:t>ยุทธ</w:t>
            </w:r>
            <w:proofErr w:type="spellEnd"/>
          </w:p>
        </w:tc>
        <w:tc>
          <w:tcPr>
            <w:tcW w:w="1540" w:type="dxa"/>
          </w:tcPr>
          <w:p w:rsidR="00E015E7" w:rsidRPr="000027A2" w:rsidRDefault="00E015E7" w:rsidP="00A54C80">
            <w:pPr>
              <w:jc w:val="center"/>
              <w:rPr>
                <w:rFonts w:ascii="TH Baijam" w:hAnsi="TH Baijam" w:cs="TH Baijam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H Baijam" w:hAnsi="TH Baijam" w:cs="TH Baijam" w:hint="cs"/>
                <w:b/>
                <w:bCs/>
                <w:color w:val="000000"/>
                <w:sz w:val="28"/>
                <w:szCs w:val="28"/>
                <w:cs/>
              </w:rPr>
              <w:t>๒</w:t>
            </w:r>
            <w:r w:rsidRPr="000027A2">
              <w:rPr>
                <w:rFonts w:ascii="TH Baijam" w:hAnsi="TH Baijam" w:cs="TH Baijam" w:hint="cs"/>
                <w:b/>
                <w:bCs/>
                <w:color w:val="000000"/>
                <w:sz w:val="28"/>
                <w:szCs w:val="28"/>
                <w:cs/>
              </w:rPr>
              <w:t xml:space="preserve"> ด้าน</w:t>
            </w:r>
          </w:p>
        </w:tc>
        <w:tc>
          <w:tcPr>
            <w:tcW w:w="1540" w:type="dxa"/>
          </w:tcPr>
          <w:p w:rsidR="00E015E7" w:rsidRPr="000027A2" w:rsidRDefault="00E015E7" w:rsidP="00E015E7">
            <w:pPr>
              <w:jc w:val="center"/>
              <w:rPr>
                <w:rFonts w:ascii="TH Baijam" w:hAnsi="TH Baijam" w:cs="TH Baijam"/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b/>
                <w:bCs/>
                <w:color w:val="000000"/>
                <w:sz w:val="28"/>
                <w:szCs w:val="28"/>
                <w:cs/>
              </w:rPr>
              <w:t>๑๒</w:t>
            </w:r>
            <w:r w:rsidRPr="000027A2">
              <w:rPr>
                <w:rFonts w:ascii="TH Baijam" w:hAnsi="TH Baijam" w:cs="TH Baijam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027A2">
              <w:rPr>
                <w:rFonts w:ascii="TH Baijam" w:hAnsi="TH Baijam" w:cs="TH Baijam" w:hint="cs"/>
                <w:b/>
                <w:bCs/>
                <w:color w:val="000000"/>
                <w:sz w:val="28"/>
                <w:szCs w:val="28"/>
                <w:cs/>
              </w:rPr>
              <w:t>แผนงาน</w:t>
            </w:r>
          </w:p>
        </w:tc>
        <w:tc>
          <w:tcPr>
            <w:tcW w:w="1541" w:type="dxa"/>
          </w:tcPr>
          <w:p w:rsidR="00E015E7" w:rsidRPr="000027A2" w:rsidRDefault="00E015E7" w:rsidP="00A54C80">
            <w:pPr>
              <w:jc w:val="center"/>
              <w:rPr>
                <w:rFonts w:ascii="TH Baijam" w:hAnsi="TH Baijam" w:cs="TH Baijam"/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ascii="TH Baijam" w:hAnsi="TH Baijam" w:cs="TH Baijam" w:hint="cs"/>
                <w:b/>
                <w:bCs/>
                <w:color w:val="000000"/>
                <w:sz w:val="28"/>
                <w:szCs w:val="28"/>
                <w:cs/>
              </w:rPr>
              <w:t>๕</w:t>
            </w:r>
            <w:r w:rsidRPr="000027A2">
              <w:rPr>
                <w:rFonts w:ascii="TH Baijam" w:hAnsi="TH Baijam" w:cs="TH Baijam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027A2">
              <w:rPr>
                <w:rFonts w:ascii="TH Baijam" w:hAnsi="TH Baijam" w:cs="TH Baijam" w:hint="cs"/>
                <w:b/>
                <w:bCs/>
                <w:color w:val="000000"/>
                <w:sz w:val="28"/>
                <w:szCs w:val="28"/>
                <w:cs/>
              </w:rPr>
              <w:t>สำนัก/กอง</w:t>
            </w:r>
          </w:p>
        </w:tc>
        <w:tc>
          <w:tcPr>
            <w:tcW w:w="1541" w:type="dxa"/>
            <w:vMerge/>
          </w:tcPr>
          <w:p w:rsidR="00E015E7" w:rsidRDefault="00E015E7" w:rsidP="00A54C80">
            <w:pPr>
              <w:rPr>
                <w:rFonts w:ascii="TH Baijam" w:hAnsi="TH Baijam" w:cs="TH Baijam"/>
                <w:color w:val="000000"/>
              </w:rPr>
            </w:pPr>
          </w:p>
        </w:tc>
      </w:tr>
    </w:tbl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p w:rsidR="00CF7000" w:rsidRDefault="00CF7000" w:rsidP="00AB6A2C">
      <w:pPr>
        <w:rPr>
          <w:rFonts w:ascii="TH Baijam" w:hAnsi="TH Baijam" w:cs="TH Baijam"/>
          <w:color w:val="000000"/>
        </w:rPr>
      </w:pPr>
    </w:p>
    <w:sectPr w:rsidR="00CF7000" w:rsidSect="00CF700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D6079"/>
    <w:rsid w:val="000D6079"/>
    <w:rsid w:val="006617AC"/>
    <w:rsid w:val="00AB6A2C"/>
    <w:rsid w:val="00BA458D"/>
    <w:rsid w:val="00C70067"/>
    <w:rsid w:val="00C7680D"/>
    <w:rsid w:val="00CF7000"/>
    <w:rsid w:val="00E01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2C"/>
    <w:pPr>
      <w:spacing w:after="0" w:line="240" w:lineRule="auto"/>
    </w:pPr>
    <w:rPr>
      <w:rFonts w:ascii="Angsana New" w:eastAsia="Times New Roman" w:hAnsi="Angsana New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000"/>
    <w:pPr>
      <w:ind w:left="720"/>
      <w:contextualSpacing/>
    </w:pPr>
    <w:rPr>
      <w:rFonts w:cs="Angsana New"/>
      <w:szCs w:val="40"/>
    </w:rPr>
  </w:style>
  <w:style w:type="table" w:styleId="a4">
    <w:name w:val="Table Grid"/>
    <w:basedOn w:val="a1"/>
    <w:uiPriority w:val="59"/>
    <w:rsid w:val="00CF7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5</cp:revision>
  <dcterms:created xsi:type="dcterms:W3CDTF">2016-10-24T06:32:00Z</dcterms:created>
  <dcterms:modified xsi:type="dcterms:W3CDTF">2016-10-24T13:49:00Z</dcterms:modified>
</cp:coreProperties>
</file>